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859" w:rsidRPr="002E4085" w:rsidRDefault="002E4085" w:rsidP="00C029AD">
      <w:pPr>
        <w:pStyle w:val="1"/>
        <w:shd w:val="clear" w:color="auto" w:fill="auto"/>
        <w:spacing w:line="240" w:lineRule="auto"/>
        <w:ind w:right="20" w:firstLine="567"/>
        <w:jc w:val="center"/>
        <w:rPr>
          <w:rFonts w:ascii="Times New Roman" w:hAnsi="Times New Roman" w:cs="Times New Roman"/>
          <w:b/>
          <w:color w:val="000000"/>
          <w:sz w:val="24"/>
          <w:szCs w:val="24"/>
          <w:lang w:bidi="ru-RU"/>
        </w:rPr>
      </w:pPr>
      <w:bookmarkStart w:id="0" w:name="bookmark0"/>
      <w:r>
        <w:rPr>
          <w:rFonts w:ascii="Times New Roman" w:hAnsi="Times New Roman" w:cs="Times New Roman"/>
          <w:b/>
          <w:color w:val="000000"/>
          <w:sz w:val="24"/>
          <w:szCs w:val="24"/>
          <w:lang w:bidi="ru-RU"/>
        </w:rPr>
        <w:t xml:space="preserve">Лекции на тему: </w:t>
      </w:r>
      <w:r w:rsidR="00802859" w:rsidRPr="002E4085">
        <w:rPr>
          <w:rFonts w:ascii="Times New Roman" w:hAnsi="Times New Roman" w:cs="Times New Roman"/>
          <w:b/>
          <w:color w:val="000000"/>
          <w:sz w:val="24"/>
          <w:szCs w:val="24"/>
          <w:lang w:bidi="ru-RU"/>
        </w:rPr>
        <w:t>Наследственные болезни лошадей</w:t>
      </w:r>
      <w:bookmarkEnd w:id="0"/>
      <w:r w:rsidR="005C2356">
        <w:rPr>
          <w:rFonts w:ascii="Times New Roman" w:hAnsi="Times New Roman" w:cs="Times New Roman"/>
          <w:b/>
          <w:color w:val="000000"/>
          <w:sz w:val="24"/>
          <w:szCs w:val="24"/>
          <w:lang w:bidi="ru-RU"/>
        </w:rPr>
        <w:t>.</w:t>
      </w:r>
    </w:p>
    <w:p w:rsidR="00802859" w:rsidRPr="00802859" w:rsidRDefault="00802859" w:rsidP="00C029AD">
      <w:pPr>
        <w:pStyle w:val="1"/>
        <w:shd w:val="clear" w:color="auto" w:fill="auto"/>
        <w:spacing w:line="240" w:lineRule="auto"/>
        <w:ind w:right="140" w:firstLine="567"/>
        <w:rPr>
          <w:rFonts w:ascii="Times New Roman" w:hAnsi="Times New Roman" w:cs="Times New Roman"/>
          <w:sz w:val="24"/>
          <w:szCs w:val="24"/>
        </w:rPr>
      </w:pPr>
      <w:r w:rsidRPr="00802859">
        <w:rPr>
          <w:rFonts w:ascii="Times New Roman" w:hAnsi="Times New Roman" w:cs="Times New Roman"/>
          <w:color w:val="000000"/>
          <w:sz w:val="24"/>
          <w:szCs w:val="24"/>
          <w:lang w:bidi="ru-RU"/>
        </w:rPr>
        <w:t>В настоящее время насчитывается несколько десятков болезней и пороков лошадей, характер наследования которых в большей или меньшей степе</w:t>
      </w:r>
      <w:r>
        <w:rPr>
          <w:rFonts w:ascii="Times New Roman" w:hAnsi="Times New Roman" w:cs="Times New Roman"/>
          <w:color w:val="000000"/>
          <w:sz w:val="24"/>
          <w:szCs w:val="24"/>
          <w:lang w:bidi="ru-RU"/>
        </w:rPr>
        <w:t>ни изучен</w:t>
      </w:r>
      <w:r w:rsidRPr="00802859">
        <w:rPr>
          <w:rFonts w:ascii="Times New Roman" w:hAnsi="Times New Roman" w:cs="Times New Roman"/>
          <w:color w:val="000000"/>
          <w:sz w:val="24"/>
          <w:szCs w:val="24"/>
          <w:lang w:bidi="ru-RU"/>
        </w:rPr>
        <w:t>. Десять из них занесены под определенными индексами в интернациональ</w:t>
      </w:r>
      <w:r w:rsidRPr="00802859">
        <w:rPr>
          <w:rFonts w:ascii="Times New Roman" w:hAnsi="Times New Roman" w:cs="Times New Roman"/>
          <w:color w:val="000000"/>
          <w:sz w:val="24"/>
          <w:szCs w:val="24"/>
          <w:lang w:bidi="ru-RU"/>
        </w:rPr>
        <w:softHyphen/>
        <w:t>ный список летальных дефектов. Однако не все они имеют одина</w:t>
      </w:r>
      <w:r w:rsidRPr="00802859">
        <w:rPr>
          <w:rFonts w:ascii="Times New Roman" w:hAnsi="Times New Roman" w:cs="Times New Roman"/>
          <w:color w:val="000000"/>
          <w:sz w:val="24"/>
          <w:szCs w:val="24"/>
          <w:lang w:bidi="ru-RU"/>
        </w:rPr>
        <w:softHyphen/>
        <w:t>ковое значение для селекционной практики.</w:t>
      </w:r>
    </w:p>
    <w:p w:rsidR="00802859" w:rsidRPr="00802859" w:rsidRDefault="00802859" w:rsidP="00C029AD">
      <w:pPr>
        <w:pStyle w:val="1"/>
        <w:shd w:val="clear" w:color="auto" w:fill="auto"/>
        <w:spacing w:line="240" w:lineRule="auto"/>
        <w:ind w:right="20" w:firstLine="567"/>
        <w:rPr>
          <w:rFonts w:ascii="Times New Roman" w:hAnsi="Times New Roman" w:cs="Times New Roman"/>
          <w:sz w:val="24"/>
          <w:szCs w:val="24"/>
        </w:rPr>
      </w:pPr>
      <w:r w:rsidRPr="00802859">
        <w:rPr>
          <w:rFonts w:ascii="Times New Roman" w:hAnsi="Times New Roman" w:cs="Times New Roman"/>
          <w:color w:val="000000"/>
          <w:sz w:val="24"/>
          <w:szCs w:val="24"/>
          <w:lang w:bidi="ru-RU"/>
        </w:rPr>
        <w:t>Ниже рассмотрены наиболее ра</w:t>
      </w:r>
      <w:r w:rsidR="00C029AD">
        <w:rPr>
          <w:rFonts w:ascii="Times New Roman" w:hAnsi="Times New Roman" w:cs="Times New Roman"/>
          <w:color w:val="000000"/>
          <w:sz w:val="24"/>
          <w:szCs w:val="24"/>
          <w:lang w:bidi="ru-RU"/>
        </w:rPr>
        <w:t>спространенные болезни</w:t>
      </w:r>
      <w:r w:rsidRPr="00802859">
        <w:rPr>
          <w:rFonts w:ascii="Times New Roman" w:hAnsi="Times New Roman" w:cs="Times New Roman"/>
          <w:color w:val="000000"/>
          <w:sz w:val="24"/>
          <w:szCs w:val="24"/>
          <w:lang w:bidi="ru-RU"/>
        </w:rPr>
        <w:t>.</w:t>
      </w:r>
    </w:p>
    <w:p w:rsidR="00802859" w:rsidRPr="00802859" w:rsidRDefault="00802859" w:rsidP="00C029AD">
      <w:pPr>
        <w:pStyle w:val="1"/>
        <w:shd w:val="clear" w:color="auto" w:fill="auto"/>
        <w:spacing w:line="240" w:lineRule="auto"/>
        <w:ind w:right="20" w:firstLine="567"/>
        <w:rPr>
          <w:rFonts w:ascii="Times New Roman" w:hAnsi="Times New Roman" w:cs="Times New Roman"/>
          <w:sz w:val="24"/>
          <w:szCs w:val="24"/>
        </w:rPr>
      </w:pPr>
      <w:r w:rsidRPr="00802859">
        <w:rPr>
          <w:rStyle w:val="a4"/>
          <w:rFonts w:ascii="Times New Roman" w:hAnsi="Times New Roman" w:cs="Times New Roman"/>
          <w:i w:val="0"/>
          <w:sz w:val="24"/>
          <w:szCs w:val="24"/>
        </w:rPr>
        <w:t>Атрезия ободочной кишки у жеребят</w:t>
      </w:r>
      <w:r w:rsidRPr="00802859">
        <w:rPr>
          <w:rFonts w:ascii="Times New Roman" w:hAnsi="Times New Roman" w:cs="Times New Roman"/>
          <w:color w:val="000000"/>
          <w:sz w:val="24"/>
          <w:szCs w:val="24"/>
          <w:lang w:bidi="ru-RU"/>
        </w:rPr>
        <w:t xml:space="preserve"> характеризуется значи</w:t>
      </w:r>
      <w:r w:rsidRPr="00802859">
        <w:rPr>
          <w:rFonts w:ascii="Times New Roman" w:hAnsi="Times New Roman" w:cs="Times New Roman"/>
          <w:color w:val="000000"/>
          <w:sz w:val="24"/>
          <w:szCs w:val="24"/>
          <w:lang w:bidi="ru-RU"/>
        </w:rPr>
        <w:softHyphen/>
        <w:t xml:space="preserve">тельным сужением или слепо кончающейся восходящей частью кишки, что провоцирует переход микроорганизмов из кишечника в круг кровообращения. При наличии симптомов </w:t>
      </w:r>
      <w:proofErr w:type="spellStart"/>
      <w:r w:rsidRPr="00802859">
        <w:rPr>
          <w:rFonts w:ascii="Times New Roman" w:hAnsi="Times New Roman" w:cs="Times New Roman"/>
          <w:color w:val="000000"/>
          <w:sz w:val="24"/>
          <w:szCs w:val="24"/>
          <w:lang w:bidi="ru-RU"/>
        </w:rPr>
        <w:t>колисептицемии</w:t>
      </w:r>
      <w:proofErr w:type="spellEnd"/>
      <w:r w:rsidRPr="00802859">
        <w:rPr>
          <w:rFonts w:ascii="Times New Roman" w:hAnsi="Times New Roman" w:cs="Times New Roman"/>
          <w:color w:val="000000"/>
          <w:sz w:val="24"/>
          <w:szCs w:val="24"/>
          <w:lang w:bidi="ru-RU"/>
        </w:rPr>
        <w:t xml:space="preserve"> животные погибают на 3-й день жизни. Заболевание внесено в интернациональный список под индексом </w:t>
      </w:r>
      <w:r w:rsidRPr="00802859">
        <w:rPr>
          <w:rStyle w:val="a4"/>
          <w:rFonts w:ascii="Times New Roman" w:hAnsi="Times New Roman" w:cs="Times New Roman"/>
          <w:i w:val="0"/>
          <w:sz w:val="24"/>
          <w:szCs w:val="24"/>
        </w:rPr>
        <w:t>В</w:t>
      </w:r>
      <w:proofErr w:type="gramStart"/>
      <w:r w:rsidRPr="002E4085">
        <w:rPr>
          <w:rStyle w:val="a4"/>
          <w:rFonts w:ascii="Times New Roman" w:hAnsi="Times New Roman" w:cs="Times New Roman"/>
          <w:i w:val="0"/>
          <w:sz w:val="24"/>
          <w:szCs w:val="24"/>
          <w:vertAlign w:val="subscript"/>
        </w:rPr>
        <w:t>1</w:t>
      </w:r>
      <w:proofErr w:type="gramEnd"/>
      <w:r>
        <w:rPr>
          <w:rStyle w:val="a4"/>
          <w:rFonts w:ascii="Times New Roman" w:hAnsi="Times New Roman" w:cs="Times New Roman"/>
          <w:i w:val="0"/>
          <w:sz w:val="24"/>
          <w:szCs w:val="24"/>
        </w:rPr>
        <w:t>.</w:t>
      </w:r>
    </w:p>
    <w:p w:rsidR="00802859" w:rsidRPr="00802859" w:rsidRDefault="00802859" w:rsidP="00C029AD">
      <w:pPr>
        <w:pStyle w:val="1"/>
        <w:shd w:val="clear" w:color="auto" w:fill="auto"/>
        <w:spacing w:line="240" w:lineRule="auto"/>
        <w:ind w:right="20" w:firstLine="567"/>
        <w:rPr>
          <w:rFonts w:ascii="Times New Roman" w:hAnsi="Times New Roman" w:cs="Times New Roman"/>
          <w:sz w:val="24"/>
          <w:szCs w:val="24"/>
        </w:rPr>
      </w:pPr>
      <w:r w:rsidRPr="00802859">
        <w:rPr>
          <w:rStyle w:val="a4"/>
          <w:rFonts w:ascii="Times New Roman" w:hAnsi="Times New Roman" w:cs="Times New Roman"/>
          <w:i w:val="0"/>
          <w:sz w:val="24"/>
          <w:szCs w:val="24"/>
        </w:rPr>
        <w:t xml:space="preserve">Атаксия (мозжечковая атаксия), или </w:t>
      </w:r>
      <w:proofErr w:type="spellStart"/>
      <w:r w:rsidRPr="00802859">
        <w:rPr>
          <w:rStyle w:val="a4"/>
          <w:rFonts w:ascii="Times New Roman" w:hAnsi="Times New Roman" w:cs="Times New Roman"/>
          <w:i w:val="0"/>
          <w:sz w:val="24"/>
          <w:szCs w:val="24"/>
        </w:rPr>
        <w:t>ольденбургская</w:t>
      </w:r>
      <w:proofErr w:type="spellEnd"/>
      <w:r w:rsidRPr="00802859">
        <w:rPr>
          <w:rStyle w:val="a4"/>
          <w:rFonts w:ascii="Times New Roman" w:hAnsi="Times New Roman" w:cs="Times New Roman"/>
          <w:i w:val="0"/>
          <w:sz w:val="24"/>
          <w:szCs w:val="24"/>
        </w:rPr>
        <w:t xml:space="preserve"> атак</w:t>
      </w:r>
      <w:r w:rsidRPr="00802859">
        <w:rPr>
          <w:rStyle w:val="a4"/>
          <w:rFonts w:ascii="Times New Roman" w:hAnsi="Times New Roman" w:cs="Times New Roman"/>
          <w:i w:val="0"/>
          <w:sz w:val="24"/>
          <w:szCs w:val="24"/>
        </w:rPr>
        <w:softHyphen/>
        <w:t>сия жеребят</w:t>
      </w:r>
      <w:r w:rsidRPr="00802859">
        <w:rPr>
          <w:rFonts w:ascii="Times New Roman" w:hAnsi="Times New Roman" w:cs="Times New Roman"/>
          <w:color w:val="000000"/>
          <w:sz w:val="24"/>
          <w:szCs w:val="24"/>
          <w:lang w:bidi="ru-RU"/>
        </w:rPr>
        <w:t xml:space="preserve"> (индекс </w:t>
      </w:r>
      <w:r w:rsidRPr="00802859">
        <w:rPr>
          <w:rStyle w:val="a4"/>
          <w:rFonts w:ascii="Times New Roman" w:hAnsi="Times New Roman" w:cs="Times New Roman"/>
          <w:i w:val="0"/>
          <w:sz w:val="24"/>
          <w:szCs w:val="24"/>
        </w:rPr>
        <w:t>В</w:t>
      </w:r>
      <w:proofErr w:type="gramStart"/>
      <w:r w:rsidRPr="00802859">
        <w:rPr>
          <w:rStyle w:val="a4"/>
          <w:rFonts w:ascii="Times New Roman" w:hAnsi="Times New Roman" w:cs="Times New Roman"/>
          <w:i w:val="0"/>
          <w:sz w:val="24"/>
          <w:szCs w:val="24"/>
          <w:vertAlign w:val="subscript"/>
        </w:rPr>
        <w:t>6</w:t>
      </w:r>
      <w:proofErr w:type="gramEnd"/>
      <w:r w:rsidRPr="00802859">
        <w:rPr>
          <w:rStyle w:val="a4"/>
          <w:rFonts w:ascii="Times New Roman" w:hAnsi="Times New Roman" w:cs="Times New Roman"/>
          <w:i w:val="0"/>
          <w:sz w:val="24"/>
          <w:szCs w:val="24"/>
        </w:rPr>
        <w:t>), —</w:t>
      </w:r>
      <w:r w:rsidRPr="00802859">
        <w:rPr>
          <w:rFonts w:ascii="Times New Roman" w:hAnsi="Times New Roman" w:cs="Times New Roman"/>
          <w:color w:val="000000"/>
          <w:sz w:val="24"/>
          <w:szCs w:val="24"/>
          <w:lang w:bidi="ru-RU"/>
        </w:rPr>
        <w:t xml:space="preserve"> шаткая походка, дрожание, падение на зад и спину. На 5—6-й день на</w:t>
      </w:r>
      <w:r>
        <w:rPr>
          <w:rFonts w:ascii="Times New Roman" w:hAnsi="Times New Roman" w:cs="Times New Roman"/>
          <w:color w:val="000000"/>
          <w:sz w:val="24"/>
          <w:szCs w:val="24"/>
          <w:lang w:bidi="ru-RU"/>
        </w:rPr>
        <w:t>ступает паралич и смерть. Уста</w:t>
      </w:r>
      <w:r w:rsidRPr="00802859">
        <w:rPr>
          <w:rFonts w:ascii="Times New Roman" w:hAnsi="Times New Roman" w:cs="Times New Roman"/>
          <w:color w:val="000000"/>
          <w:sz w:val="24"/>
          <w:szCs w:val="24"/>
          <w:lang w:bidi="ru-RU"/>
        </w:rPr>
        <w:t>новлен рецессивный тип наследования.</w:t>
      </w:r>
    </w:p>
    <w:p w:rsidR="00802859" w:rsidRPr="00802859" w:rsidRDefault="00802859" w:rsidP="00C029AD">
      <w:pPr>
        <w:pStyle w:val="1"/>
        <w:shd w:val="clear" w:color="auto" w:fill="auto"/>
        <w:spacing w:line="240" w:lineRule="auto"/>
        <w:ind w:right="60" w:firstLine="567"/>
        <w:rPr>
          <w:rFonts w:ascii="Times New Roman" w:hAnsi="Times New Roman" w:cs="Times New Roman"/>
          <w:sz w:val="24"/>
          <w:szCs w:val="24"/>
        </w:rPr>
      </w:pPr>
      <w:r w:rsidRPr="00802859">
        <w:rPr>
          <w:rStyle w:val="a4"/>
          <w:rFonts w:ascii="Times New Roman" w:hAnsi="Times New Roman" w:cs="Times New Roman"/>
          <w:i w:val="0"/>
          <w:sz w:val="24"/>
          <w:szCs w:val="24"/>
        </w:rPr>
        <w:t>Пупочная грыжа</w:t>
      </w:r>
      <w:r>
        <w:rPr>
          <w:rFonts w:ascii="Times New Roman" w:hAnsi="Times New Roman" w:cs="Times New Roman"/>
          <w:color w:val="000000"/>
          <w:sz w:val="24"/>
          <w:szCs w:val="24"/>
          <w:lang w:bidi="ru-RU"/>
        </w:rPr>
        <w:t xml:space="preserve"> (индекс В</w:t>
      </w:r>
      <w:r>
        <w:rPr>
          <w:rFonts w:ascii="Times New Roman" w:hAnsi="Times New Roman" w:cs="Times New Roman"/>
          <w:color w:val="000000"/>
          <w:sz w:val="24"/>
          <w:szCs w:val="24"/>
          <w:vertAlign w:val="subscript"/>
          <w:lang w:bidi="ru-RU"/>
        </w:rPr>
        <w:t>10</w:t>
      </w:r>
      <w:r>
        <w:rPr>
          <w:rFonts w:ascii="Times New Roman" w:hAnsi="Times New Roman" w:cs="Times New Roman"/>
          <w:color w:val="000000"/>
          <w:sz w:val="24"/>
          <w:szCs w:val="24"/>
          <w:lang w:bidi="ru-RU"/>
        </w:rPr>
        <w:t xml:space="preserve">) —порок, который чаще </w:t>
      </w:r>
      <w:proofErr w:type="spellStart"/>
      <w:r>
        <w:rPr>
          <w:rFonts w:ascii="Times New Roman" w:hAnsi="Times New Roman" w:cs="Times New Roman"/>
          <w:color w:val="000000"/>
          <w:sz w:val="24"/>
          <w:szCs w:val="24"/>
          <w:lang w:bidi="ru-RU"/>
        </w:rPr>
        <w:t>ветре</w:t>
      </w:r>
      <w:r w:rsidRPr="00802859">
        <w:rPr>
          <w:rFonts w:ascii="Times New Roman" w:hAnsi="Times New Roman" w:cs="Times New Roman"/>
          <w:color w:val="000000"/>
          <w:sz w:val="24"/>
          <w:szCs w:val="24"/>
          <w:lang w:bidi="ru-RU"/>
        </w:rPr>
        <w:t>чается</w:t>
      </w:r>
      <w:proofErr w:type="spellEnd"/>
      <w:r w:rsidRPr="00802859">
        <w:rPr>
          <w:rFonts w:ascii="Times New Roman" w:hAnsi="Times New Roman" w:cs="Times New Roman"/>
          <w:color w:val="000000"/>
          <w:sz w:val="24"/>
          <w:szCs w:val="24"/>
          <w:lang w:bidi="ru-RU"/>
        </w:rPr>
        <w:t xml:space="preserve"> у лошадей тяжеловозных пород (преимущественно у жеребцов). Легко устраняется оперированием. Имеет простой ре</w:t>
      </w:r>
      <w:r w:rsidRPr="00802859">
        <w:rPr>
          <w:rFonts w:ascii="Times New Roman" w:hAnsi="Times New Roman" w:cs="Times New Roman"/>
          <w:color w:val="000000"/>
          <w:sz w:val="24"/>
          <w:szCs w:val="24"/>
          <w:lang w:bidi="ru-RU"/>
        </w:rPr>
        <w:softHyphen/>
        <w:t>цессивный тип наследования.</w:t>
      </w:r>
    </w:p>
    <w:p w:rsidR="00802859" w:rsidRPr="00802859" w:rsidRDefault="00802859" w:rsidP="00C029AD">
      <w:pPr>
        <w:pStyle w:val="1"/>
        <w:shd w:val="clear" w:color="auto" w:fill="auto"/>
        <w:spacing w:line="240" w:lineRule="auto"/>
        <w:ind w:right="60" w:firstLine="567"/>
        <w:rPr>
          <w:rFonts w:ascii="Times New Roman" w:hAnsi="Times New Roman" w:cs="Times New Roman"/>
          <w:sz w:val="24"/>
          <w:szCs w:val="24"/>
        </w:rPr>
      </w:pPr>
      <w:r w:rsidRPr="00802859">
        <w:rPr>
          <w:rStyle w:val="a4"/>
          <w:rFonts w:ascii="Times New Roman" w:hAnsi="Times New Roman" w:cs="Times New Roman"/>
          <w:i w:val="0"/>
          <w:sz w:val="24"/>
          <w:szCs w:val="24"/>
        </w:rPr>
        <w:t>Паховые и мошоночные грыжи у жеребцов</w:t>
      </w:r>
      <w:r w:rsidRPr="00802859">
        <w:rPr>
          <w:rFonts w:ascii="Times New Roman" w:hAnsi="Times New Roman" w:cs="Times New Roman"/>
          <w:color w:val="000000"/>
          <w:sz w:val="24"/>
          <w:szCs w:val="24"/>
          <w:lang w:bidi="ru-RU"/>
        </w:rPr>
        <w:t xml:space="preserve"> — аномалия, кото</w:t>
      </w:r>
      <w:r w:rsidRPr="00802859">
        <w:rPr>
          <w:rFonts w:ascii="Times New Roman" w:hAnsi="Times New Roman" w:cs="Times New Roman"/>
          <w:color w:val="000000"/>
          <w:sz w:val="24"/>
          <w:szCs w:val="24"/>
          <w:lang w:bidi="ru-RU"/>
        </w:rPr>
        <w:softHyphen/>
        <w:t>рая наследуется как рецессивный, ограниченный полом признак. В отличие от сцепленного с полом передается особям обоего по</w:t>
      </w:r>
      <w:r w:rsidRPr="00802859">
        <w:rPr>
          <w:rFonts w:ascii="Times New Roman" w:hAnsi="Times New Roman" w:cs="Times New Roman"/>
          <w:color w:val="000000"/>
          <w:sz w:val="24"/>
          <w:szCs w:val="24"/>
          <w:lang w:bidi="ru-RU"/>
        </w:rPr>
        <w:softHyphen/>
        <w:t>ла, но из-за анатомических различий между ними проявляются только у одного пола.</w:t>
      </w:r>
    </w:p>
    <w:p w:rsidR="00802859" w:rsidRPr="00802859" w:rsidRDefault="00802859" w:rsidP="00C029AD">
      <w:pPr>
        <w:pStyle w:val="1"/>
        <w:shd w:val="clear" w:color="auto" w:fill="auto"/>
        <w:spacing w:line="240" w:lineRule="auto"/>
        <w:ind w:right="60" w:firstLine="567"/>
        <w:rPr>
          <w:rFonts w:ascii="Times New Roman" w:hAnsi="Times New Roman" w:cs="Times New Roman"/>
          <w:sz w:val="24"/>
          <w:szCs w:val="24"/>
        </w:rPr>
      </w:pPr>
      <w:r w:rsidRPr="00802859">
        <w:rPr>
          <w:rStyle w:val="a4"/>
          <w:rFonts w:ascii="Times New Roman" w:hAnsi="Times New Roman" w:cs="Times New Roman"/>
          <w:i w:val="0"/>
          <w:sz w:val="24"/>
          <w:szCs w:val="24"/>
        </w:rPr>
        <w:t>Крипторхизм</w:t>
      </w:r>
      <w:r w:rsidRPr="00802859">
        <w:rPr>
          <w:rFonts w:ascii="Times New Roman" w:hAnsi="Times New Roman" w:cs="Times New Roman"/>
          <w:color w:val="000000"/>
          <w:sz w:val="24"/>
          <w:szCs w:val="24"/>
          <w:lang w:bidi="ru-RU"/>
        </w:rPr>
        <w:t xml:space="preserve">— </w:t>
      </w:r>
      <w:proofErr w:type="gramStart"/>
      <w:r w:rsidRPr="00802859">
        <w:rPr>
          <w:rFonts w:ascii="Times New Roman" w:hAnsi="Times New Roman" w:cs="Times New Roman"/>
          <w:color w:val="000000"/>
          <w:sz w:val="24"/>
          <w:szCs w:val="24"/>
          <w:lang w:bidi="ru-RU"/>
        </w:rPr>
        <w:t>от</w:t>
      </w:r>
      <w:proofErr w:type="gramEnd"/>
      <w:r w:rsidRPr="00802859">
        <w:rPr>
          <w:rFonts w:ascii="Times New Roman" w:hAnsi="Times New Roman" w:cs="Times New Roman"/>
          <w:color w:val="000000"/>
          <w:sz w:val="24"/>
          <w:szCs w:val="24"/>
          <w:lang w:bidi="ru-RU"/>
        </w:rPr>
        <w:t>сутствие у жеребца одного семенника (од</w:t>
      </w:r>
      <w:r w:rsidRPr="00802859">
        <w:rPr>
          <w:rFonts w:ascii="Times New Roman" w:hAnsi="Times New Roman" w:cs="Times New Roman"/>
          <w:color w:val="000000"/>
          <w:sz w:val="24"/>
          <w:szCs w:val="24"/>
          <w:lang w:bidi="ru-RU"/>
        </w:rPr>
        <w:softHyphen/>
        <w:t>носторонний крипторхизм) или обоих (двусторонний криптор</w:t>
      </w:r>
      <w:r w:rsidRPr="00802859">
        <w:rPr>
          <w:rFonts w:ascii="Times New Roman" w:hAnsi="Times New Roman" w:cs="Times New Roman"/>
          <w:color w:val="000000"/>
          <w:sz w:val="24"/>
          <w:szCs w:val="24"/>
          <w:lang w:bidi="ru-RU"/>
        </w:rPr>
        <w:softHyphen/>
        <w:t xml:space="preserve">хизм). При двустороннем крипторхизме жеребец бесплоден. При одностороннем крипторхизме плодовитость сохраняется, но часто снижена и в потомстве встречаются до 1/3 </w:t>
      </w:r>
      <w:proofErr w:type="spellStart"/>
      <w:r w:rsidRPr="00802859">
        <w:rPr>
          <w:rFonts w:ascii="Times New Roman" w:hAnsi="Times New Roman" w:cs="Times New Roman"/>
          <w:color w:val="000000"/>
          <w:sz w:val="24"/>
          <w:szCs w:val="24"/>
          <w:lang w:bidi="ru-RU"/>
        </w:rPr>
        <w:t>крипторхов</w:t>
      </w:r>
      <w:proofErr w:type="spellEnd"/>
      <w:r w:rsidRPr="00802859">
        <w:rPr>
          <w:rFonts w:ascii="Times New Roman" w:hAnsi="Times New Roman" w:cs="Times New Roman"/>
          <w:color w:val="000000"/>
          <w:sz w:val="24"/>
          <w:szCs w:val="24"/>
          <w:lang w:bidi="ru-RU"/>
        </w:rPr>
        <w:t>. Тип на</w:t>
      </w:r>
      <w:r w:rsidRPr="00802859">
        <w:rPr>
          <w:rFonts w:ascii="Times New Roman" w:hAnsi="Times New Roman" w:cs="Times New Roman"/>
          <w:color w:val="000000"/>
          <w:sz w:val="24"/>
          <w:szCs w:val="24"/>
          <w:lang w:bidi="ru-RU"/>
        </w:rPr>
        <w:softHyphen/>
        <w:t>следования точно не установлен.</w:t>
      </w:r>
    </w:p>
    <w:p w:rsidR="00802859" w:rsidRPr="00802859" w:rsidRDefault="00802859" w:rsidP="00C029AD">
      <w:pPr>
        <w:pStyle w:val="1"/>
        <w:shd w:val="clear" w:color="auto" w:fill="auto"/>
        <w:spacing w:line="240" w:lineRule="auto"/>
        <w:ind w:right="60" w:firstLine="567"/>
        <w:rPr>
          <w:rFonts w:ascii="Times New Roman" w:hAnsi="Times New Roman" w:cs="Times New Roman"/>
          <w:sz w:val="24"/>
          <w:szCs w:val="24"/>
        </w:rPr>
      </w:pPr>
      <w:proofErr w:type="spellStart"/>
      <w:r w:rsidRPr="00802859">
        <w:rPr>
          <w:rStyle w:val="a4"/>
          <w:rFonts w:ascii="Times New Roman" w:hAnsi="Times New Roman" w:cs="Times New Roman"/>
          <w:i w:val="0"/>
          <w:sz w:val="24"/>
          <w:szCs w:val="24"/>
        </w:rPr>
        <w:t>Антимаскулинический</w:t>
      </w:r>
      <w:proofErr w:type="spellEnd"/>
      <w:r w:rsidRPr="00802859">
        <w:rPr>
          <w:rStyle w:val="a4"/>
          <w:rFonts w:ascii="Times New Roman" w:hAnsi="Times New Roman" w:cs="Times New Roman"/>
          <w:i w:val="0"/>
          <w:sz w:val="24"/>
          <w:szCs w:val="24"/>
        </w:rPr>
        <w:t xml:space="preserve"> летальный фактор</w:t>
      </w:r>
      <w:r w:rsidRPr="00802859">
        <w:rPr>
          <w:rFonts w:ascii="Times New Roman" w:hAnsi="Times New Roman" w:cs="Times New Roman"/>
          <w:color w:val="000000"/>
          <w:sz w:val="24"/>
          <w:szCs w:val="24"/>
          <w:lang w:bidi="ru-RU"/>
        </w:rPr>
        <w:t xml:space="preserve"> (индекс В</w:t>
      </w:r>
      <w:r w:rsidRPr="00802859">
        <w:rPr>
          <w:rFonts w:ascii="Times New Roman" w:hAnsi="Times New Roman" w:cs="Times New Roman"/>
          <w:color w:val="000000"/>
          <w:sz w:val="24"/>
          <w:szCs w:val="24"/>
          <w:vertAlign w:val="subscript"/>
          <w:lang w:bidi="ru-RU"/>
        </w:rPr>
        <w:t>3</w:t>
      </w:r>
      <w:r w:rsidRPr="00802859">
        <w:rPr>
          <w:rFonts w:ascii="Times New Roman" w:hAnsi="Times New Roman" w:cs="Times New Roman"/>
          <w:color w:val="000000"/>
          <w:sz w:val="24"/>
          <w:szCs w:val="24"/>
          <w:lang w:bidi="ru-RU"/>
        </w:rPr>
        <w:t>) сдвига</w:t>
      </w:r>
      <w:r w:rsidRPr="00802859">
        <w:rPr>
          <w:rFonts w:ascii="Times New Roman" w:hAnsi="Times New Roman" w:cs="Times New Roman"/>
          <w:color w:val="000000"/>
          <w:sz w:val="24"/>
          <w:szCs w:val="24"/>
          <w:lang w:bidi="ru-RU"/>
        </w:rPr>
        <w:softHyphen/>
        <w:t>ет со</w:t>
      </w:r>
      <w:r>
        <w:rPr>
          <w:rFonts w:ascii="Times New Roman" w:hAnsi="Times New Roman" w:cs="Times New Roman"/>
          <w:color w:val="000000"/>
          <w:sz w:val="24"/>
          <w:szCs w:val="24"/>
          <w:lang w:bidi="ru-RU"/>
        </w:rPr>
        <w:t>отношение полов в потомстве (10♀</w:t>
      </w:r>
      <w:proofErr w:type="gramStart"/>
      <w:r w:rsidRPr="00802859">
        <w:rPr>
          <w:rFonts w:ascii="Times New Roman" w:hAnsi="Times New Roman" w:cs="Times New Roman"/>
          <w:color w:val="000000"/>
          <w:sz w:val="24"/>
          <w:szCs w:val="24"/>
          <w:lang w:bidi="ru-RU"/>
        </w:rPr>
        <w:t xml:space="preserve"> :</w:t>
      </w:r>
      <w:proofErr w:type="gramEnd"/>
      <w:r w:rsidR="00C029AD">
        <w:rPr>
          <w:rFonts w:ascii="Times New Roman" w:hAnsi="Times New Roman" w:cs="Times New Roman"/>
          <w:color w:val="000000"/>
          <w:sz w:val="24"/>
          <w:szCs w:val="24"/>
          <w:lang w:bidi="ru-RU"/>
        </w:rPr>
        <w:t xml:space="preserve"> </w:t>
      </w:r>
      <w:r w:rsidRPr="00802859">
        <w:rPr>
          <w:rFonts w:ascii="Times New Roman" w:hAnsi="Times New Roman" w:cs="Times New Roman"/>
          <w:color w:val="000000"/>
          <w:sz w:val="24"/>
          <w:szCs w:val="24"/>
          <w:lang w:bidi="ru-RU"/>
        </w:rPr>
        <w:t>9</w:t>
      </w:r>
      <w:r w:rsidR="00C029AD">
        <w:rPr>
          <w:rFonts w:ascii="Times New Roman" w:hAnsi="Times New Roman" w:cs="Times New Roman"/>
          <w:color w:val="000000"/>
          <w:sz w:val="24"/>
          <w:szCs w:val="24"/>
          <w:lang w:bidi="ru-RU"/>
        </w:rPr>
        <w:t>♂</w:t>
      </w:r>
      <w:r w:rsidRPr="00802859">
        <w:rPr>
          <w:rFonts w:ascii="Times New Roman" w:hAnsi="Times New Roman" w:cs="Times New Roman"/>
          <w:color w:val="000000"/>
          <w:sz w:val="24"/>
          <w:szCs w:val="24"/>
          <w:lang w:bidi="ru-RU"/>
        </w:rPr>
        <w:t xml:space="preserve">). Тип наследования— </w:t>
      </w:r>
      <w:proofErr w:type="gramStart"/>
      <w:r w:rsidRPr="00802859">
        <w:rPr>
          <w:rFonts w:ascii="Times New Roman" w:hAnsi="Times New Roman" w:cs="Times New Roman"/>
          <w:color w:val="000000"/>
          <w:sz w:val="24"/>
          <w:szCs w:val="24"/>
          <w:lang w:bidi="ru-RU"/>
        </w:rPr>
        <w:t>сц</w:t>
      </w:r>
      <w:proofErr w:type="gramEnd"/>
      <w:r w:rsidRPr="00802859">
        <w:rPr>
          <w:rFonts w:ascii="Times New Roman" w:hAnsi="Times New Roman" w:cs="Times New Roman"/>
          <w:color w:val="000000"/>
          <w:sz w:val="24"/>
          <w:szCs w:val="24"/>
          <w:lang w:bidi="ru-RU"/>
        </w:rPr>
        <w:t xml:space="preserve">епленный с полом, рецессивный. Передается у млекопитающих только </w:t>
      </w:r>
      <w:proofErr w:type="spellStart"/>
      <w:r w:rsidRPr="00802859">
        <w:rPr>
          <w:rFonts w:ascii="Times New Roman" w:hAnsi="Times New Roman" w:cs="Times New Roman"/>
          <w:color w:val="000000"/>
          <w:sz w:val="24"/>
          <w:szCs w:val="24"/>
          <w:lang w:bidi="ru-RU"/>
        </w:rPr>
        <w:t>гомогаметным</w:t>
      </w:r>
      <w:proofErr w:type="spellEnd"/>
      <w:r w:rsidRPr="00802859">
        <w:rPr>
          <w:rFonts w:ascii="Times New Roman" w:hAnsi="Times New Roman" w:cs="Times New Roman"/>
          <w:color w:val="000000"/>
          <w:sz w:val="24"/>
          <w:szCs w:val="24"/>
          <w:lang w:bidi="ru-RU"/>
        </w:rPr>
        <w:t xml:space="preserve"> женским полом.</w:t>
      </w:r>
    </w:p>
    <w:p w:rsidR="00802859" w:rsidRPr="00802859" w:rsidRDefault="00802859" w:rsidP="00C029AD">
      <w:pPr>
        <w:pStyle w:val="1"/>
        <w:shd w:val="clear" w:color="auto" w:fill="auto"/>
        <w:spacing w:line="240" w:lineRule="auto"/>
        <w:ind w:right="60" w:firstLine="567"/>
        <w:rPr>
          <w:rFonts w:ascii="Times New Roman" w:hAnsi="Times New Roman" w:cs="Times New Roman"/>
          <w:sz w:val="24"/>
          <w:szCs w:val="24"/>
        </w:rPr>
      </w:pPr>
      <w:r w:rsidRPr="00802859">
        <w:rPr>
          <w:rStyle w:val="a4"/>
          <w:rFonts w:ascii="Times New Roman" w:hAnsi="Times New Roman" w:cs="Times New Roman"/>
          <w:i w:val="0"/>
          <w:sz w:val="24"/>
          <w:szCs w:val="24"/>
        </w:rPr>
        <w:t>Гетерохрония радужной оболочки глаза</w:t>
      </w:r>
      <w:r w:rsidRPr="00802859">
        <w:rPr>
          <w:rFonts w:ascii="Times New Roman" w:hAnsi="Times New Roman" w:cs="Times New Roman"/>
          <w:color w:val="000000"/>
          <w:sz w:val="24"/>
          <w:szCs w:val="24"/>
          <w:lang w:bidi="ru-RU"/>
        </w:rPr>
        <w:t xml:space="preserve"> («сорочий глаз») — полное или частичное отсутствие пигментации промежуточного слоя радужной оболочки (стромы). В большинстве случаев соче</w:t>
      </w:r>
      <w:r w:rsidRPr="00802859">
        <w:rPr>
          <w:rFonts w:ascii="Times New Roman" w:hAnsi="Times New Roman" w:cs="Times New Roman"/>
          <w:color w:val="000000"/>
          <w:sz w:val="24"/>
          <w:szCs w:val="24"/>
          <w:lang w:bidi="ru-RU"/>
        </w:rPr>
        <w:softHyphen/>
        <w:t xml:space="preserve">тается с </w:t>
      </w:r>
      <w:proofErr w:type="spellStart"/>
      <w:r w:rsidRPr="00802859">
        <w:rPr>
          <w:rFonts w:ascii="Times New Roman" w:hAnsi="Times New Roman" w:cs="Times New Roman"/>
          <w:color w:val="000000"/>
          <w:sz w:val="24"/>
          <w:szCs w:val="24"/>
          <w:lang w:bidi="ru-RU"/>
        </w:rPr>
        <w:t>пегостью</w:t>
      </w:r>
      <w:proofErr w:type="spellEnd"/>
      <w:r w:rsidRPr="00802859">
        <w:rPr>
          <w:rFonts w:ascii="Times New Roman" w:hAnsi="Times New Roman" w:cs="Times New Roman"/>
          <w:color w:val="000000"/>
          <w:sz w:val="24"/>
          <w:szCs w:val="24"/>
          <w:lang w:bidi="ru-RU"/>
        </w:rPr>
        <w:t xml:space="preserve"> или значительными белыми отметинами, хотя тесной корреляции не существует. </w:t>
      </w:r>
      <w:proofErr w:type="spellStart"/>
      <w:r w:rsidRPr="00802859">
        <w:rPr>
          <w:rFonts w:ascii="Times New Roman" w:hAnsi="Times New Roman" w:cs="Times New Roman"/>
          <w:color w:val="000000"/>
          <w:sz w:val="24"/>
          <w:szCs w:val="24"/>
          <w:lang w:bidi="ru-RU"/>
        </w:rPr>
        <w:t>Гетерохромия</w:t>
      </w:r>
      <w:proofErr w:type="spellEnd"/>
      <w:r w:rsidRPr="00802859">
        <w:rPr>
          <w:rFonts w:ascii="Times New Roman" w:hAnsi="Times New Roman" w:cs="Times New Roman"/>
          <w:color w:val="000000"/>
          <w:sz w:val="24"/>
          <w:szCs w:val="24"/>
          <w:lang w:bidi="ru-RU"/>
        </w:rPr>
        <w:t xml:space="preserve"> на зрение не влияет, но является существенным «пороком красоты» и препят</w:t>
      </w:r>
      <w:r w:rsidRPr="00802859">
        <w:rPr>
          <w:rFonts w:ascii="Times New Roman" w:hAnsi="Times New Roman" w:cs="Times New Roman"/>
          <w:color w:val="000000"/>
          <w:sz w:val="24"/>
          <w:szCs w:val="24"/>
          <w:lang w:bidi="ru-RU"/>
        </w:rPr>
        <w:softHyphen/>
        <w:t xml:space="preserve">ствует отбору лошади в племенной состав. </w:t>
      </w:r>
      <w:proofErr w:type="gramStart"/>
      <w:r w:rsidRPr="00802859">
        <w:rPr>
          <w:rFonts w:ascii="Times New Roman" w:hAnsi="Times New Roman" w:cs="Times New Roman"/>
          <w:color w:val="000000"/>
          <w:sz w:val="24"/>
          <w:szCs w:val="24"/>
          <w:lang w:bidi="ru-RU"/>
        </w:rPr>
        <w:t>Наследуется</w:t>
      </w:r>
      <w:proofErr w:type="gramEnd"/>
      <w:r w:rsidRPr="00802859">
        <w:rPr>
          <w:rFonts w:ascii="Times New Roman" w:hAnsi="Times New Roman" w:cs="Times New Roman"/>
          <w:color w:val="000000"/>
          <w:sz w:val="24"/>
          <w:szCs w:val="24"/>
          <w:lang w:bidi="ru-RU"/>
        </w:rPr>
        <w:t xml:space="preserve"> как </w:t>
      </w:r>
      <w:proofErr w:type="spellStart"/>
      <w:r w:rsidRPr="00802859">
        <w:rPr>
          <w:rFonts w:ascii="Times New Roman" w:hAnsi="Times New Roman" w:cs="Times New Roman"/>
          <w:color w:val="000000"/>
          <w:sz w:val="24"/>
          <w:szCs w:val="24"/>
          <w:lang w:val="en-US" w:eastAsia="en-US" w:bidi="en-US"/>
        </w:rPr>
        <w:t>npo</w:t>
      </w:r>
      <w:proofErr w:type="spellEnd"/>
      <w:r w:rsidRPr="00802859">
        <w:rPr>
          <w:rFonts w:ascii="Times New Roman" w:hAnsi="Times New Roman" w:cs="Times New Roman"/>
          <w:color w:val="000000"/>
          <w:sz w:val="24"/>
          <w:szCs w:val="24"/>
          <w:lang w:eastAsia="en-US" w:bidi="en-US"/>
        </w:rPr>
        <w:t>-</w:t>
      </w:r>
      <w:r w:rsidRPr="00802859">
        <w:rPr>
          <w:rFonts w:ascii="Times New Roman" w:hAnsi="Times New Roman" w:cs="Times New Roman"/>
          <w:color w:val="000000"/>
          <w:sz w:val="24"/>
          <w:szCs w:val="24"/>
          <w:lang w:val="en-US" w:eastAsia="en-US" w:bidi="en-US"/>
        </w:rPr>
        <w:t>t</w:t>
      </w:r>
      <w:r w:rsidRPr="00802859">
        <w:rPr>
          <w:rFonts w:ascii="Times New Roman" w:hAnsi="Times New Roman" w:cs="Times New Roman"/>
          <w:color w:val="000000"/>
          <w:sz w:val="24"/>
          <w:szCs w:val="24"/>
          <w:lang w:eastAsia="en-US" w:bidi="en-US"/>
        </w:rPr>
        <w:t xml:space="preserve"> </w:t>
      </w:r>
      <w:r w:rsidRPr="00802859">
        <w:rPr>
          <w:rFonts w:ascii="Times New Roman" w:hAnsi="Times New Roman" w:cs="Times New Roman"/>
          <w:color w:val="000000"/>
          <w:sz w:val="24"/>
          <w:szCs w:val="24"/>
          <w:lang w:bidi="ru-RU"/>
        </w:rPr>
        <w:t>стой рецессивный признак, но в отдельных случаях было уста</w:t>
      </w:r>
      <w:r w:rsidRPr="00802859">
        <w:rPr>
          <w:rFonts w:ascii="Times New Roman" w:hAnsi="Times New Roman" w:cs="Times New Roman"/>
          <w:color w:val="000000"/>
          <w:sz w:val="24"/>
          <w:szCs w:val="24"/>
          <w:lang w:bidi="ru-RU"/>
        </w:rPr>
        <w:softHyphen/>
        <w:t>новлено доминирование.</w:t>
      </w:r>
    </w:p>
    <w:p w:rsidR="00802859" w:rsidRDefault="00802859" w:rsidP="00C029AD">
      <w:pPr>
        <w:pStyle w:val="1"/>
        <w:shd w:val="clear" w:color="auto" w:fill="auto"/>
        <w:spacing w:line="240" w:lineRule="auto"/>
        <w:ind w:right="60" w:firstLine="567"/>
        <w:jc w:val="left"/>
        <w:rPr>
          <w:rFonts w:ascii="Times New Roman" w:hAnsi="Times New Roman" w:cs="Times New Roman"/>
          <w:color w:val="000000"/>
          <w:sz w:val="24"/>
          <w:szCs w:val="24"/>
          <w:lang w:bidi="ru-RU"/>
        </w:rPr>
      </w:pPr>
      <w:r w:rsidRPr="00802859">
        <w:rPr>
          <w:rStyle w:val="a4"/>
          <w:rFonts w:ascii="Times New Roman" w:hAnsi="Times New Roman" w:cs="Times New Roman"/>
          <w:i w:val="0"/>
          <w:sz w:val="24"/>
          <w:szCs w:val="24"/>
        </w:rPr>
        <w:t>Геморрагический диатез, или повышенная кровоточивость,</w:t>
      </w:r>
      <w:r w:rsidRPr="00802859">
        <w:rPr>
          <w:rFonts w:ascii="Times New Roman" w:hAnsi="Times New Roman" w:cs="Times New Roman"/>
          <w:color w:val="000000"/>
          <w:sz w:val="24"/>
          <w:szCs w:val="24"/>
          <w:lang w:bidi="ru-RU"/>
        </w:rPr>
        <w:t xml:space="preserve"> — носовое кровотечение (</w:t>
      </w:r>
      <w:proofErr w:type="spellStart"/>
      <w:r w:rsidRPr="00802859">
        <w:rPr>
          <w:rFonts w:ascii="Times New Roman" w:hAnsi="Times New Roman" w:cs="Times New Roman"/>
          <w:color w:val="000000"/>
          <w:sz w:val="24"/>
          <w:szCs w:val="24"/>
          <w:lang w:bidi="ru-RU"/>
        </w:rPr>
        <w:t>блютера</w:t>
      </w:r>
      <w:proofErr w:type="spellEnd"/>
      <w:r w:rsidRPr="00802859">
        <w:rPr>
          <w:rFonts w:ascii="Times New Roman" w:hAnsi="Times New Roman" w:cs="Times New Roman"/>
          <w:color w:val="000000"/>
          <w:sz w:val="24"/>
          <w:szCs w:val="24"/>
          <w:lang w:bidi="ru-RU"/>
        </w:rPr>
        <w:t>). Встречается преимущественно у лошадей чистокровной верховой породы и ее производных. В отличие от гемофилии человека наследуется как простой ре</w:t>
      </w:r>
      <w:r w:rsidRPr="00802859">
        <w:rPr>
          <w:rFonts w:ascii="Times New Roman" w:hAnsi="Times New Roman" w:cs="Times New Roman"/>
          <w:color w:val="000000"/>
          <w:sz w:val="24"/>
          <w:szCs w:val="24"/>
          <w:lang w:bidi="ru-RU"/>
        </w:rPr>
        <w:softHyphen/>
        <w:t>цессивный признак, не сцепленный с полом. При сильном крово</w:t>
      </w:r>
      <w:r w:rsidRPr="00802859">
        <w:rPr>
          <w:rFonts w:ascii="Times New Roman" w:hAnsi="Times New Roman" w:cs="Times New Roman"/>
          <w:color w:val="000000"/>
          <w:sz w:val="24"/>
          <w:szCs w:val="24"/>
          <w:lang w:bidi="ru-RU"/>
        </w:rPr>
        <w:softHyphen/>
        <w:t>течении кровь при вдохе может попасть в легкие и вызвать не</w:t>
      </w:r>
      <w:r w:rsidRPr="00802859">
        <w:rPr>
          <w:rFonts w:ascii="Times New Roman" w:hAnsi="Times New Roman" w:cs="Times New Roman"/>
          <w:color w:val="000000"/>
          <w:sz w:val="24"/>
          <w:szCs w:val="24"/>
          <w:lang w:bidi="ru-RU"/>
        </w:rPr>
        <w:softHyphen/>
        <w:t>медленную смерть.</w:t>
      </w:r>
    </w:p>
    <w:p w:rsidR="00C029AD" w:rsidRDefault="00C029AD" w:rsidP="00C029AD">
      <w:pPr>
        <w:spacing w:after="0" w:line="240" w:lineRule="auto"/>
        <w:ind w:firstLine="567"/>
        <w:rPr>
          <w:rFonts w:ascii="Times New Roman" w:hAnsi="Times New Roman" w:cs="Times New Roman"/>
          <w:sz w:val="24"/>
          <w:szCs w:val="24"/>
        </w:rPr>
      </w:pPr>
      <w:r w:rsidRPr="00C029AD">
        <w:rPr>
          <w:rFonts w:ascii="Times New Roman" w:hAnsi="Times New Roman" w:cs="Times New Roman"/>
          <w:sz w:val="24"/>
          <w:szCs w:val="24"/>
        </w:rPr>
        <w:t>Иммунная недостаточность (SCID). Это заболевание подобно синдрому иммунодефицита у людей, и больной жеребенок рождается без иммунной системы, и, таким образом, умирает от инфекции, обычно в возрасте до пяти месяцев. Существует тест ДНК, который может обнаружить здоровых лошадей, которые являются переносчиками гена, вызывающего SCID, таким образом, проверяя возможные варианты для запланированного спаривания, и теперь он помогает устранить возможность заболевания жеребенка.</w:t>
      </w:r>
    </w:p>
    <w:p w:rsidR="00C029AD" w:rsidRDefault="00C029AD" w:rsidP="00C029AD">
      <w:pPr>
        <w:spacing w:after="0" w:line="240" w:lineRule="auto"/>
        <w:ind w:firstLine="567"/>
        <w:rPr>
          <w:rFonts w:ascii="Times New Roman" w:hAnsi="Times New Roman" w:cs="Times New Roman"/>
          <w:sz w:val="24"/>
          <w:szCs w:val="24"/>
        </w:rPr>
      </w:pPr>
      <w:proofErr w:type="spellStart"/>
      <w:r w:rsidRPr="00C029AD">
        <w:rPr>
          <w:rFonts w:ascii="Times New Roman" w:hAnsi="Times New Roman" w:cs="Times New Roman"/>
          <w:sz w:val="24"/>
          <w:szCs w:val="24"/>
        </w:rPr>
        <w:t>Абитрофия</w:t>
      </w:r>
      <w:proofErr w:type="spellEnd"/>
      <w:r w:rsidRPr="00C029AD">
        <w:rPr>
          <w:rFonts w:ascii="Times New Roman" w:hAnsi="Times New Roman" w:cs="Times New Roman"/>
          <w:sz w:val="24"/>
          <w:szCs w:val="24"/>
        </w:rPr>
        <w:t xml:space="preserve"> мозжечка – заболевший жеребенок обычно рождается без каких-либо признаков заболевания, но в некоторый момент, обычно после шести недель жизни, у него появляются признаки серьезных нарушений координации, позиция широко расставленных </w:t>
      </w:r>
      <w:r w:rsidRPr="00C029AD">
        <w:rPr>
          <w:rFonts w:ascii="Times New Roman" w:hAnsi="Times New Roman" w:cs="Times New Roman"/>
          <w:sz w:val="24"/>
          <w:szCs w:val="24"/>
        </w:rPr>
        <w:lastRenderedPageBreak/>
        <w:t xml:space="preserve">ног и другие признаки, связанные с отмиранием клеток </w:t>
      </w:r>
      <w:proofErr w:type="spellStart"/>
      <w:r w:rsidRPr="00C029AD">
        <w:rPr>
          <w:rFonts w:ascii="Times New Roman" w:hAnsi="Times New Roman" w:cs="Times New Roman"/>
          <w:sz w:val="24"/>
          <w:szCs w:val="24"/>
        </w:rPr>
        <w:t>Пуркинье</w:t>
      </w:r>
      <w:proofErr w:type="spellEnd"/>
      <w:r w:rsidRPr="00C029AD">
        <w:rPr>
          <w:rFonts w:ascii="Times New Roman" w:hAnsi="Times New Roman" w:cs="Times New Roman"/>
          <w:sz w:val="24"/>
          <w:szCs w:val="24"/>
        </w:rPr>
        <w:t xml:space="preserve"> в мозжечке. Такие жеребята часто диагностируются только после того, как они врезались в забор или упали на задние ноги, и сначала часто у них диагностируют другие заболевания. Серьезность заболевания изменяется в зависимости от состояния жеребенка, но всегда сопровождается началом серьезных проблем с координацией. Те лошади, у которых болезнь протекает в легкой форме, могут прожить полноценную жизнь, но большинство жеребят подвергнуто эвтаназии в младенчестве.</w:t>
      </w:r>
    </w:p>
    <w:p w:rsidR="00C029AD" w:rsidRDefault="00C029AD" w:rsidP="00C029AD">
      <w:pPr>
        <w:spacing w:after="0" w:line="240" w:lineRule="auto"/>
        <w:ind w:firstLine="567"/>
        <w:rPr>
          <w:rFonts w:ascii="Times New Roman" w:hAnsi="Times New Roman" w:cs="Times New Roman"/>
          <w:sz w:val="24"/>
          <w:szCs w:val="24"/>
        </w:rPr>
      </w:pPr>
      <w:r w:rsidRPr="00C029AD">
        <w:rPr>
          <w:rFonts w:ascii="Times New Roman" w:hAnsi="Times New Roman" w:cs="Times New Roman"/>
          <w:sz w:val="24"/>
          <w:szCs w:val="24"/>
        </w:rPr>
        <w:t>Синдром Лилового Жеребенка (LFS). Название заболевания происходит от того, что заболевшие жеребята рождаются с неправильным цветом окраса, при котором заражены волоски шерсти животного. Жеребята с LFS неспособны стоять при рождении, и обычно подвергаются эвтаназии в течение нескольких дней после рождения; до настоящего времени не изобретен генетический тест на LFS.</w:t>
      </w:r>
    </w:p>
    <w:p w:rsidR="00C029AD" w:rsidRDefault="00C029AD" w:rsidP="00C029AD">
      <w:pPr>
        <w:spacing w:after="0" w:line="240" w:lineRule="auto"/>
        <w:ind w:firstLine="567"/>
        <w:rPr>
          <w:rFonts w:ascii="Times New Roman" w:hAnsi="Times New Roman" w:cs="Times New Roman"/>
          <w:sz w:val="24"/>
          <w:szCs w:val="24"/>
        </w:rPr>
      </w:pPr>
      <w:r w:rsidRPr="00C029AD">
        <w:rPr>
          <w:rFonts w:ascii="Times New Roman" w:hAnsi="Times New Roman" w:cs="Times New Roman"/>
          <w:sz w:val="24"/>
          <w:szCs w:val="24"/>
        </w:rPr>
        <w:t>Затылочное осевое уродство (OAAM). Это – заболевание, при котором цервикальный позвоночник соединяется с шеей в основе черепа. Признаки колеблются от умеренной несогласованности в координации до паралича и передних и задних ног. Нет никакого генетического теста на OAAM, и наследственный компонент этого заболевания хорошо не исследуется до настоящего времени.</w:t>
      </w:r>
    </w:p>
    <w:p w:rsidR="00C029AD" w:rsidRDefault="00C029AD" w:rsidP="00C029AD">
      <w:pPr>
        <w:spacing w:after="0" w:line="240" w:lineRule="auto"/>
        <w:ind w:firstLine="567"/>
        <w:rPr>
          <w:rFonts w:ascii="Times New Roman" w:hAnsi="Times New Roman" w:cs="Times New Roman"/>
          <w:sz w:val="24"/>
          <w:szCs w:val="24"/>
        </w:rPr>
      </w:pPr>
      <w:r w:rsidRPr="00C029AD">
        <w:rPr>
          <w:rFonts w:ascii="Times New Roman" w:hAnsi="Times New Roman" w:cs="Times New Roman"/>
          <w:sz w:val="24"/>
          <w:szCs w:val="24"/>
        </w:rPr>
        <w:t>Эпилепсия, иногда ее называют «мягкой» или «</w:t>
      </w:r>
      <w:proofErr w:type="spellStart"/>
      <w:r w:rsidRPr="00C029AD">
        <w:rPr>
          <w:rFonts w:ascii="Times New Roman" w:hAnsi="Times New Roman" w:cs="Times New Roman"/>
          <w:sz w:val="24"/>
          <w:szCs w:val="24"/>
        </w:rPr>
        <w:t>идиопатической</w:t>
      </w:r>
      <w:proofErr w:type="spellEnd"/>
      <w:r w:rsidRPr="00C029AD">
        <w:rPr>
          <w:rFonts w:ascii="Times New Roman" w:hAnsi="Times New Roman" w:cs="Times New Roman"/>
          <w:sz w:val="24"/>
          <w:szCs w:val="24"/>
        </w:rPr>
        <w:t>» эпилепсией, не является обычно фатальной. Жеребята рождаются нормальными, и кажутся нормальными между приступами эпилепсии, обычно перерастая заболевание между 12 и 18 месяцами. Пораженные болезнью жеребята могут показывать признаки эпилепсии от двух дней до шести месяцев от рождения. Это заболевание может лечиться традиционными лекарствами, которые могут уменьшить серьезность проявлений болезни. Хотя это заболевание изучается с 1985 года, генетический способ наследования этого заболевания неясен.</w:t>
      </w:r>
    </w:p>
    <w:p w:rsidR="00C029AD" w:rsidRPr="00C029AD" w:rsidRDefault="00C029AD" w:rsidP="00C029AD">
      <w:pPr>
        <w:spacing w:after="0" w:line="240" w:lineRule="auto"/>
        <w:ind w:firstLine="567"/>
        <w:rPr>
          <w:rFonts w:ascii="Times New Roman" w:hAnsi="Times New Roman" w:cs="Times New Roman"/>
          <w:sz w:val="24"/>
          <w:szCs w:val="24"/>
        </w:rPr>
      </w:pPr>
      <w:r w:rsidRPr="00C029AD">
        <w:rPr>
          <w:rFonts w:ascii="Times New Roman" w:hAnsi="Times New Roman" w:cs="Times New Roman"/>
          <w:sz w:val="24"/>
          <w:szCs w:val="24"/>
        </w:rPr>
        <w:t>Метеоризм (GPT) наблюдается у лошадей в пределах от рождения до 1 года, и больше распространен у самок, чем самцов. Это, как считают ученые генетическое заболевание, типичное для арабских скакунов. Исследований этого заболевания было проведено недостаточно, и до настоящего времени оно не изучено досконально.</w:t>
      </w:r>
    </w:p>
    <w:p w:rsidR="00802859" w:rsidRPr="00802859" w:rsidRDefault="00802859" w:rsidP="00C029AD">
      <w:pPr>
        <w:pStyle w:val="1"/>
        <w:shd w:val="clear" w:color="auto" w:fill="auto"/>
        <w:spacing w:line="240" w:lineRule="auto"/>
        <w:ind w:right="160" w:firstLine="567"/>
        <w:rPr>
          <w:rFonts w:ascii="Times New Roman" w:hAnsi="Times New Roman" w:cs="Times New Roman"/>
          <w:sz w:val="24"/>
          <w:szCs w:val="24"/>
        </w:rPr>
      </w:pPr>
      <w:r w:rsidRPr="00802859">
        <w:rPr>
          <w:rFonts w:ascii="Times New Roman" w:hAnsi="Times New Roman" w:cs="Times New Roman"/>
          <w:color w:val="000000"/>
          <w:sz w:val="24"/>
          <w:szCs w:val="24"/>
          <w:lang w:bidi="ru-RU"/>
        </w:rPr>
        <w:t>У лошадей зарегистрированы также некоторые болезни и ано</w:t>
      </w:r>
      <w:r w:rsidRPr="00802859">
        <w:rPr>
          <w:rFonts w:ascii="Times New Roman" w:hAnsi="Times New Roman" w:cs="Times New Roman"/>
          <w:color w:val="000000"/>
          <w:sz w:val="24"/>
          <w:szCs w:val="24"/>
          <w:lang w:bidi="ru-RU"/>
        </w:rPr>
        <w:softHyphen/>
        <w:t xml:space="preserve">малии, обусловленные </w:t>
      </w:r>
      <w:proofErr w:type="gramStart"/>
      <w:r w:rsidRPr="00802859">
        <w:rPr>
          <w:rFonts w:ascii="Times New Roman" w:hAnsi="Times New Roman" w:cs="Times New Roman"/>
          <w:color w:val="000000"/>
          <w:sz w:val="24"/>
          <w:szCs w:val="24"/>
          <w:lang w:bidi="ru-RU"/>
        </w:rPr>
        <w:t>истинными</w:t>
      </w:r>
      <w:proofErr w:type="gramEnd"/>
      <w:r w:rsidRPr="00802859">
        <w:rPr>
          <w:rFonts w:ascii="Times New Roman" w:hAnsi="Times New Roman" w:cs="Times New Roman"/>
          <w:color w:val="000000"/>
          <w:sz w:val="24"/>
          <w:szCs w:val="24"/>
          <w:lang w:bidi="ru-RU"/>
        </w:rPr>
        <w:t xml:space="preserve"> </w:t>
      </w:r>
      <w:proofErr w:type="spellStart"/>
      <w:r w:rsidRPr="00802859">
        <w:rPr>
          <w:rFonts w:ascii="Times New Roman" w:hAnsi="Times New Roman" w:cs="Times New Roman"/>
          <w:color w:val="000000"/>
          <w:sz w:val="24"/>
          <w:szCs w:val="24"/>
          <w:lang w:bidi="ru-RU"/>
        </w:rPr>
        <w:t>леталями</w:t>
      </w:r>
      <w:proofErr w:type="spellEnd"/>
      <w:r w:rsidRPr="00802859">
        <w:rPr>
          <w:rFonts w:ascii="Times New Roman" w:hAnsi="Times New Roman" w:cs="Times New Roman"/>
          <w:color w:val="000000"/>
          <w:sz w:val="24"/>
          <w:szCs w:val="24"/>
          <w:lang w:bidi="ru-RU"/>
        </w:rPr>
        <w:t>, которые приводят к гибели эмбриона на ранней стадии развития или же рождению мертвого плода. К ним относятся: гидроцефалия, или водянка го</w:t>
      </w:r>
      <w:r w:rsidRPr="00802859">
        <w:rPr>
          <w:rFonts w:ascii="Times New Roman" w:hAnsi="Times New Roman" w:cs="Times New Roman"/>
          <w:color w:val="000000"/>
          <w:sz w:val="24"/>
          <w:szCs w:val="24"/>
          <w:lang w:bidi="ru-RU"/>
        </w:rPr>
        <w:softHyphen/>
        <w:t xml:space="preserve">ловного мозга, перевернутый </w:t>
      </w:r>
      <w:r w:rsidR="00C029AD">
        <w:rPr>
          <w:rFonts w:ascii="Times New Roman" w:hAnsi="Times New Roman" w:cs="Times New Roman"/>
          <w:color w:val="000000"/>
          <w:sz w:val="24"/>
          <w:szCs w:val="24"/>
          <w:lang w:bidi="ru-RU"/>
        </w:rPr>
        <w:t xml:space="preserve">плод, «белая </w:t>
      </w:r>
      <w:proofErr w:type="spellStart"/>
      <w:r w:rsidR="00C029AD">
        <w:rPr>
          <w:rFonts w:ascii="Times New Roman" w:hAnsi="Times New Roman" w:cs="Times New Roman"/>
          <w:color w:val="000000"/>
          <w:sz w:val="24"/>
          <w:szCs w:val="24"/>
          <w:lang w:bidi="ru-RU"/>
        </w:rPr>
        <w:t>леталь</w:t>
      </w:r>
      <w:proofErr w:type="spellEnd"/>
      <w:r w:rsidR="00C029AD">
        <w:rPr>
          <w:rFonts w:ascii="Times New Roman" w:hAnsi="Times New Roman" w:cs="Times New Roman"/>
          <w:color w:val="000000"/>
          <w:sz w:val="24"/>
          <w:szCs w:val="24"/>
          <w:lang w:bidi="ru-RU"/>
        </w:rPr>
        <w:t>» (</w:t>
      </w:r>
      <w:proofErr w:type="spellStart"/>
      <w:r w:rsidR="00C029AD">
        <w:rPr>
          <w:rFonts w:ascii="Times New Roman" w:hAnsi="Times New Roman" w:cs="Times New Roman"/>
          <w:color w:val="000000"/>
          <w:sz w:val="24"/>
          <w:szCs w:val="24"/>
          <w:lang w:bidi="ru-RU"/>
        </w:rPr>
        <w:t>фредерик</w:t>
      </w:r>
      <w:r w:rsidRPr="00802859">
        <w:rPr>
          <w:rFonts w:ascii="Times New Roman" w:hAnsi="Times New Roman" w:cs="Times New Roman"/>
          <w:color w:val="000000"/>
          <w:sz w:val="24"/>
          <w:szCs w:val="24"/>
          <w:lang w:bidi="ru-RU"/>
        </w:rPr>
        <w:t>сборгский</w:t>
      </w:r>
      <w:proofErr w:type="spellEnd"/>
      <w:r w:rsidRPr="00802859">
        <w:rPr>
          <w:rFonts w:ascii="Times New Roman" w:hAnsi="Times New Roman" w:cs="Times New Roman"/>
          <w:color w:val="000000"/>
          <w:sz w:val="24"/>
          <w:szCs w:val="24"/>
          <w:lang w:bidi="ru-RU"/>
        </w:rPr>
        <w:t xml:space="preserve"> летальный фактор, который занесен в интернациональ</w:t>
      </w:r>
      <w:r w:rsidRPr="00802859">
        <w:rPr>
          <w:rFonts w:ascii="Times New Roman" w:hAnsi="Times New Roman" w:cs="Times New Roman"/>
          <w:color w:val="000000"/>
          <w:sz w:val="24"/>
          <w:szCs w:val="24"/>
          <w:lang w:bidi="ru-RU"/>
        </w:rPr>
        <w:softHyphen/>
        <w:t xml:space="preserve">ный список летальных дефектов под символом </w:t>
      </w:r>
      <w:r w:rsidRPr="00802859">
        <w:rPr>
          <w:rStyle w:val="a4"/>
          <w:rFonts w:ascii="Times New Roman" w:hAnsi="Times New Roman" w:cs="Times New Roman"/>
          <w:i w:val="0"/>
          <w:sz w:val="24"/>
          <w:szCs w:val="24"/>
        </w:rPr>
        <w:t>В</w:t>
      </w:r>
      <w:proofErr w:type="gramStart"/>
      <w:r w:rsidRPr="00802859">
        <w:rPr>
          <w:rStyle w:val="a4"/>
          <w:rFonts w:ascii="Times New Roman" w:hAnsi="Times New Roman" w:cs="Times New Roman"/>
          <w:i w:val="0"/>
          <w:sz w:val="24"/>
          <w:szCs w:val="24"/>
          <w:vertAlign w:val="subscript"/>
        </w:rPr>
        <w:t>2</w:t>
      </w:r>
      <w:proofErr w:type="gramEnd"/>
      <w:r w:rsidRPr="00802859">
        <w:rPr>
          <w:rStyle w:val="a4"/>
          <w:rFonts w:ascii="Times New Roman" w:hAnsi="Times New Roman" w:cs="Times New Roman"/>
          <w:i w:val="0"/>
          <w:sz w:val="24"/>
          <w:szCs w:val="24"/>
        </w:rPr>
        <w:t>)</w:t>
      </w:r>
      <w:r w:rsidRPr="00802859">
        <w:rPr>
          <w:rFonts w:ascii="Times New Roman" w:hAnsi="Times New Roman" w:cs="Times New Roman"/>
          <w:color w:val="000000"/>
          <w:sz w:val="24"/>
          <w:szCs w:val="24"/>
          <w:lang w:bidi="ru-RU"/>
        </w:rPr>
        <w:t xml:space="preserve"> и др.</w:t>
      </w:r>
    </w:p>
    <w:p w:rsidR="003D3E27" w:rsidRDefault="00802859" w:rsidP="00C029AD">
      <w:pPr>
        <w:spacing w:after="0" w:line="240" w:lineRule="auto"/>
        <w:ind w:firstLine="567"/>
        <w:rPr>
          <w:rFonts w:ascii="Times New Roman" w:hAnsi="Times New Roman" w:cs="Times New Roman"/>
          <w:color w:val="000000"/>
          <w:sz w:val="24"/>
          <w:szCs w:val="24"/>
          <w:lang w:bidi="ru-RU"/>
        </w:rPr>
      </w:pPr>
      <w:r w:rsidRPr="00802859">
        <w:rPr>
          <w:rFonts w:ascii="Times New Roman" w:hAnsi="Times New Roman" w:cs="Times New Roman"/>
          <w:color w:val="000000"/>
          <w:sz w:val="24"/>
          <w:szCs w:val="24"/>
          <w:lang w:bidi="ru-RU"/>
        </w:rPr>
        <w:t xml:space="preserve">Часть рассмотренных заболеваний и аномалий могут быть </w:t>
      </w:r>
      <w:proofErr w:type="gramStart"/>
      <w:r w:rsidRPr="00802859">
        <w:rPr>
          <w:rFonts w:ascii="Times New Roman" w:hAnsi="Times New Roman" w:cs="Times New Roman"/>
          <w:color w:val="000000"/>
          <w:sz w:val="24"/>
          <w:szCs w:val="24"/>
          <w:lang w:bidi="ru-RU"/>
        </w:rPr>
        <w:t>устранены</w:t>
      </w:r>
      <w:proofErr w:type="gramEnd"/>
      <w:r w:rsidRPr="00802859">
        <w:rPr>
          <w:rFonts w:ascii="Times New Roman" w:hAnsi="Times New Roman" w:cs="Times New Roman"/>
          <w:color w:val="000000"/>
          <w:sz w:val="24"/>
          <w:szCs w:val="24"/>
          <w:lang w:bidi="ru-RU"/>
        </w:rPr>
        <w:t xml:space="preserve"> лечением или хирургическим вмешательством, напри</w:t>
      </w:r>
      <w:r w:rsidRPr="00802859">
        <w:rPr>
          <w:rFonts w:ascii="Times New Roman" w:hAnsi="Times New Roman" w:cs="Times New Roman"/>
          <w:color w:val="000000"/>
          <w:sz w:val="24"/>
          <w:szCs w:val="24"/>
          <w:lang w:bidi="ru-RU"/>
        </w:rPr>
        <w:softHyphen/>
        <w:t>мер односторонний крипторхизм или грыжа. Однако при этом необходимо иметь в виду, что генетически такие излеченные жи</w:t>
      </w:r>
      <w:r w:rsidRPr="00802859">
        <w:rPr>
          <w:rFonts w:ascii="Times New Roman" w:hAnsi="Times New Roman" w:cs="Times New Roman"/>
          <w:color w:val="000000"/>
          <w:sz w:val="24"/>
          <w:szCs w:val="24"/>
          <w:lang w:bidi="ru-RU"/>
        </w:rPr>
        <w:softHyphen/>
        <w:t>вотные остаются носителями нежелательных наследственных факторов. Единственный радикальный метод устранения подоб</w:t>
      </w:r>
      <w:r w:rsidRPr="00802859">
        <w:rPr>
          <w:rFonts w:ascii="Times New Roman" w:hAnsi="Times New Roman" w:cs="Times New Roman"/>
          <w:color w:val="000000"/>
          <w:sz w:val="24"/>
          <w:szCs w:val="24"/>
          <w:lang w:bidi="ru-RU"/>
        </w:rPr>
        <w:softHyphen/>
        <w:t>ных дефектов — это очищение породы путем селекции</w:t>
      </w:r>
    </w:p>
    <w:p w:rsidR="003D3E27" w:rsidRDefault="003D3E27">
      <w:pPr>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br w:type="page"/>
      </w:r>
    </w:p>
    <w:p w:rsidR="003D3E27" w:rsidRPr="002E4085" w:rsidRDefault="002E4085" w:rsidP="003D3E27">
      <w:pPr>
        <w:spacing w:after="0" w:line="240" w:lineRule="auto"/>
        <w:ind w:firstLine="567"/>
        <w:jc w:val="center"/>
        <w:rPr>
          <w:rFonts w:ascii="Times New Roman" w:hAnsi="Times New Roman" w:cs="Times New Roman"/>
          <w:b/>
          <w:bCs/>
          <w:sz w:val="24"/>
          <w:szCs w:val="24"/>
        </w:rPr>
      </w:pPr>
      <w:r w:rsidRPr="002E4085">
        <w:rPr>
          <w:rFonts w:ascii="Times New Roman" w:hAnsi="Times New Roman" w:cs="Times New Roman"/>
          <w:b/>
          <w:bCs/>
          <w:sz w:val="24"/>
          <w:szCs w:val="24"/>
        </w:rPr>
        <w:lastRenderedPageBreak/>
        <w:t xml:space="preserve"> Лекции на тему:</w:t>
      </w:r>
      <w:r>
        <w:rPr>
          <w:rFonts w:ascii="Times New Roman" w:hAnsi="Times New Roman" w:cs="Times New Roman"/>
          <w:b/>
          <w:bCs/>
          <w:sz w:val="24"/>
          <w:szCs w:val="24"/>
        </w:rPr>
        <w:t xml:space="preserve"> </w:t>
      </w:r>
      <w:r w:rsidR="003D3E27" w:rsidRPr="002E4085">
        <w:rPr>
          <w:rFonts w:ascii="Times New Roman" w:hAnsi="Times New Roman" w:cs="Times New Roman"/>
          <w:b/>
          <w:bCs/>
          <w:sz w:val="24"/>
          <w:szCs w:val="24"/>
        </w:rPr>
        <w:t>Показатели отбора при селекции на устойчивость к болезням</w:t>
      </w:r>
    </w:p>
    <w:p w:rsidR="003D3E27" w:rsidRPr="003D3E27" w:rsidRDefault="003D3E27" w:rsidP="003D3E27">
      <w:pPr>
        <w:spacing w:after="0" w:line="240" w:lineRule="auto"/>
        <w:ind w:firstLine="567"/>
        <w:jc w:val="center"/>
        <w:rPr>
          <w:rFonts w:ascii="Times New Roman" w:eastAsia="Times New Roman" w:hAnsi="Times New Roman" w:cs="Times New Roman"/>
          <w:color w:val="000000"/>
          <w:sz w:val="24"/>
          <w:szCs w:val="24"/>
        </w:rPr>
      </w:pPr>
    </w:p>
    <w:p w:rsidR="003D3E27" w:rsidRPr="003D3E27" w:rsidRDefault="003D3E27" w:rsidP="003D3E27">
      <w:pPr>
        <w:spacing w:after="0" w:line="240" w:lineRule="auto"/>
        <w:ind w:firstLine="567"/>
        <w:rPr>
          <w:rFonts w:ascii="Times New Roman" w:eastAsia="Times New Roman" w:hAnsi="Times New Roman" w:cs="Times New Roman"/>
          <w:sz w:val="24"/>
          <w:szCs w:val="24"/>
        </w:rPr>
      </w:pPr>
      <w:r w:rsidRPr="003D3E27">
        <w:rPr>
          <w:rFonts w:ascii="Times New Roman" w:eastAsia="Times New Roman" w:hAnsi="Times New Roman" w:cs="Times New Roman"/>
          <w:color w:val="000000"/>
          <w:sz w:val="24"/>
          <w:szCs w:val="24"/>
        </w:rPr>
        <w:t>Для обеспечения селекции на устойчивость нужно выявлять резистентных и восприимчивых особей. Без искусственного за</w:t>
      </w:r>
      <w:r w:rsidRPr="003D3E27">
        <w:rPr>
          <w:rFonts w:ascii="Times New Roman" w:eastAsia="Times New Roman" w:hAnsi="Times New Roman" w:cs="Times New Roman"/>
          <w:color w:val="000000"/>
          <w:sz w:val="24"/>
          <w:szCs w:val="24"/>
        </w:rPr>
        <w:softHyphen/>
        <w:t>ражения можно дифференцировать родственные группы и от</w:t>
      </w:r>
      <w:r w:rsidRPr="003D3E27">
        <w:rPr>
          <w:rFonts w:ascii="Times New Roman" w:eastAsia="Times New Roman" w:hAnsi="Times New Roman" w:cs="Times New Roman"/>
          <w:color w:val="000000"/>
          <w:sz w:val="24"/>
          <w:szCs w:val="24"/>
        </w:rPr>
        <w:softHyphen/>
        <w:t>дельных животных по устойчивости и восприимчивости к мас</w:t>
      </w:r>
      <w:r w:rsidRPr="003D3E27">
        <w:rPr>
          <w:rFonts w:ascii="Times New Roman" w:eastAsia="Times New Roman" w:hAnsi="Times New Roman" w:cs="Times New Roman"/>
          <w:color w:val="000000"/>
          <w:sz w:val="24"/>
          <w:szCs w:val="24"/>
        </w:rPr>
        <w:softHyphen/>
        <w:t>титу, лейкозу и другим болезням, потому что естественное зара</w:t>
      </w:r>
      <w:r w:rsidRPr="003D3E27">
        <w:rPr>
          <w:rFonts w:ascii="Times New Roman" w:eastAsia="Times New Roman" w:hAnsi="Times New Roman" w:cs="Times New Roman"/>
          <w:color w:val="000000"/>
          <w:sz w:val="24"/>
          <w:szCs w:val="24"/>
        </w:rPr>
        <w:softHyphen/>
        <w:t>жение животных трудно исключить.</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r w:rsidRPr="003D3E27">
        <w:rPr>
          <w:rFonts w:ascii="Times New Roman" w:eastAsia="Times New Roman" w:hAnsi="Times New Roman" w:cs="Times New Roman"/>
          <w:color w:val="000000"/>
          <w:sz w:val="24"/>
          <w:szCs w:val="24"/>
        </w:rPr>
        <w:t>Устойчивость к туберкулезу, бруцеллезу, лептоспирозу и другим болезням можно определить только в неблагополучных по заболеваемости стадах. Следует помнить, что по фенотипу отдельных животных трудно определить наследственную устой</w:t>
      </w:r>
      <w:r w:rsidRPr="003D3E27">
        <w:rPr>
          <w:rFonts w:ascii="Times New Roman" w:eastAsia="Times New Roman" w:hAnsi="Times New Roman" w:cs="Times New Roman"/>
          <w:color w:val="000000"/>
          <w:sz w:val="24"/>
          <w:szCs w:val="24"/>
        </w:rPr>
        <w:softHyphen/>
        <w:t>чивость или восприимчивость из-за сложной генетической обус</w:t>
      </w:r>
      <w:r w:rsidRPr="003D3E27">
        <w:rPr>
          <w:rFonts w:ascii="Times New Roman" w:eastAsia="Times New Roman" w:hAnsi="Times New Roman" w:cs="Times New Roman"/>
          <w:color w:val="000000"/>
          <w:sz w:val="24"/>
          <w:szCs w:val="24"/>
        </w:rPr>
        <w:softHyphen/>
        <w:t xml:space="preserve">ловленности этих признаков и влияния факторов среды. Частота заболеваемости животных в родственной группе в сравнении со средней по стаду или по другим родственным группам может быть критерием </w:t>
      </w:r>
      <w:proofErr w:type="spellStart"/>
      <w:r w:rsidRPr="003D3E27">
        <w:rPr>
          <w:rFonts w:ascii="Times New Roman" w:eastAsia="Times New Roman" w:hAnsi="Times New Roman" w:cs="Times New Roman"/>
          <w:color w:val="000000"/>
          <w:sz w:val="24"/>
          <w:szCs w:val="24"/>
        </w:rPr>
        <w:t>резистентности</w:t>
      </w:r>
      <w:proofErr w:type="spellEnd"/>
      <w:r w:rsidRPr="003D3E27">
        <w:rPr>
          <w:rFonts w:ascii="Times New Roman" w:eastAsia="Times New Roman" w:hAnsi="Times New Roman" w:cs="Times New Roman"/>
          <w:color w:val="000000"/>
          <w:sz w:val="24"/>
          <w:szCs w:val="24"/>
        </w:rPr>
        <w:t xml:space="preserve"> или восприимчивости. Поэтому, кроме массового отбора, используют оценку семейств и гено</w:t>
      </w:r>
      <w:r w:rsidRPr="003D3E27">
        <w:rPr>
          <w:rFonts w:ascii="Times New Roman" w:eastAsia="Times New Roman" w:hAnsi="Times New Roman" w:cs="Times New Roman"/>
          <w:color w:val="000000"/>
          <w:sz w:val="24"/>
          <w:szCs w:val="24"/>
        </w:rPr>
        <w:softHyphen/>
        <w:t>типа производителей по устойчивости и восприимчивости по</w:t>
      </w:r>
      <w:r w:rsidRPr="003D3E27">
        <w:rPr>
          <w:rFonts w:ascii="Times New Roman" w:eastAsia="Times New Roman" w:hAnsi="Times New Roman" w:cs="Times New Roman"/>
          <w:color w:val="000000"/>
          <w:sz w:val="24"/>
          <w:szCs w:val="24"/>
        </w:rPr>
        <w:softHyphen/>
        <w:t>томства к болезням.</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r w:rsidRPr="003D3E27">
        <w:rPr>
          <w:rFonts w:ascii="Times New Roman" w:eastAsia="Times New Roman" w:hAnsi="Times New Roman" w:cs="Times New Roman"/>
          <w:color w:val="000000"/>
          <w:sz w:val="24"/>
          <w:szCs w:val="24"/>
        </w:rPr>
        <w:t>Для выявления устойчивости и восприимчивости проводят искусственное заражение животных клещами, гельминтами и т. д.</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r w:rsidRPr="003D3E27">
        <w:rPr>
          <w:rFonts w:ascii="Times New Roman" w:eastAsia="Times New Roman" w:hAnsi="Times New Roman" w:cs="Times New Roman"/>
          <w:color w:val="000000"/>
          <w:sz w:val="24"/>
          <w:szCs w:val="24"/>
        </w:rPr>
        <w:t>В Австралии устойчивость скота к клещам оценивают путем надевания ошейника с 20 тыс. личинок и подсчета числа кле</w:t>
      </w:r>
      <w:r w:rsidRPr="003D3E27">
        <w:rPr>
          <w:rFonts w:ascii="Times New Roman" w:eastAsia="Times New Roman" w:hAnsi="Times New Roman" w:cs="Times New Roman"/>
          <w:color w:val="000000"/>
          <w:sz w:val="24"/>
          <w:szCs w:val="24"/>
        </w:rPr>
        <w:softHyphen/>
        <w:t>щей после определенного промежутка времени. Устойчивость оценивают также путем подсчета клещей на определенной пло</w:t>
      </w:r>
      <w:r w:rsidRPr="003D3E27">
        <w:rPr>
          <w:rFonts w:ascii="Times New Roman" w:eastAsia="Times New Roman" w:hAnsi="Times New Roman" w:cs="Times New Roman"/>
          <w:color w:val="000000"/>
          <w:sz w:val="24"/>
          <w:szCs w:val="24"/>
        </w:rPr>
        <w:softHyphen/>
        <w:t>щади (один или несколько участков) поверхности тела жи</w:t>
      </w:r>
      <w:r w:rsidRPr="003D3E27">
        <w:rPr>
          <w:rFonts w:ascii="Times New Roman" w:eastAsia="Times New Roman" w:hAnsi="Times New Roman" w:cs="Times New Roman"/>
          <w:color w:val="000000"/>
          <w:sz w:val="24"/>
          <w:szCs w:val="24"/>
        </w:rPr>
        <w:softHyphen/>
        <w:t>вотных.</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proofErr w:type="gramStart"/>
      <w:r w:rsidRPr="003D3E27">
        <w:rPr>
          <w:rFonts w:ascii="Times New Roman" w:eastAsia="Times New Roman" w:hAnsi="Times New Roman" w:cs="Times New Roman"/>
          <w:color w:val="000000"/>
          <w:sz w:val="24"/>
          <w:szCs w:val="24"/>
          <w:lang w:val="en-US" w:eastAsia="en-US"/>
        </w:rPr>
        <w:t>Wharton</w:t>
      </w:r>
      <w:r w:rsidRPr="003D3E27">
        <w:rPr>
          <w:rFonts w:ascii="Times New Roman" w:eastAsia="Times New Roman" w:hAnsi="Times New Roman" w:cs="Times New Roman"/>
          <w:color w:val="000000"/>
          <w:sz w:val="24"/>
          <w:szCs w:val="24"/>
          <w:lang w:eastAsia="en-US"/>
        </w:rPr>
        <w:t xml:space="preserve"> </w:t>
      </w:r>
      <w:r w:rsidRPr="003D3E27">
        <w:rPr>
          <w:rFonts w:ascii="Times New Roman" w:eastAsia="Times New Roman" w:hAnsi="Times New Roman" w:cs="Times New Roman"/>
          <w:color w:val="000000"/>
          <w:sz w:val="24"/>
          <w:szCs w:val="24"/>
        </w:rPr>
        <w:t>и др.</w:t>
      </w:r>
      <w:proofErr w:type="gramEnd"/>
      <w:r w:rsidRPr="003D3E27">
        <w:rPr>
          <w:rFonts w:ascii="Times New Roman" w:eastAsia="Times New Roman" w:hAnsi="Times New Roman" w:cs="Times New Roman"/>
          <w:color w:val="000000"/>
          <w:sz w:val="24"/>
          <w:szCs w:val="24"/>
        </w:rPr>
        <w:t xml:space="preserve"> (1973) измеряли уровень </w:t>
      </w:r>
      <w:proofErr w:type="spellStart"/>
      <w:r w:rsidRPr="003D3E27">
        <w:rPr>
          <w:rFonts w:ascii="Times New Roman" w:eastAsia="Times New Roman" w:hAnsi="Times New Roman" w:cs="Times New Roman"/>
          <w:color w:val="000000"/>
          <w:sz w:val="24"/>
          <w:szCs w:val="24"/>
        </w:rPr>
        <w:t>резистентности</w:t>
      </w:r>
      <w:proofErr w:type="spellEnd"/>
      <w:r w:rsidRPr="003D3E27">
        <w:rPr>
          <w:rFonts w:ascii="Times New Roman" w:eastAsia="Times New Roman" w:hAnsi="Times New Roman" w:cs="Times New Roman"/>
          <w:color w:val="000000"/>
          <w:sz w:val="24"/>
          <w:szCs w:val="24"/>
        </w:rPr>
        <w:t xml:space="preserve"> пу</w:t>
      </w:r>
      <w:r w:rsidRPr="003D3E27">
        <w:rPr>
          <w:rFonts w:ascii="Times New Roman" w:eastAsia="Times New Roman" w:hAnsi="Times New Roman" w:cs="Times New Roman"/>
          <w:color w:val="000000"/>
          <w:sz w:val="24"/>
          <w:szCs w:val="24"/>
        </w:rPr>
        <w:softHyphen/>
        <w:t xml:space="preserve">тем заражения скота, находящегося на свободном от клещей пастбище, 20 000 личинками через 14 дней и подсчитывали </w:t>
      </w:r>
      <w:proofErr w:type="spellStart"/>
      <w:r w:rsidRPr="003D3E27">
        <w:rPr>
          <w:rFonts w:ascii="Times New Roman" w:eastAsia="Times New Roman" w:hAnsi="Times New Roman" w:cs="Times New Roman"/>
          <w:color w:val="000000"/>
          <w:sz w:val="24"/>
          <w:szCs w:val="24"/>
        </w:rPr>
        <w:t>полунапившихся</w:t>
      </w:r>
      <w:proofErr w:type="spellEnd"/>
      <w:r w:rsidRPr="003D3E27">
        <w:rPr>
          <w:rFonts w:ascii="Times New Roman" w:eastAsia="Times New Roman" w:hAnsi="Times New Roman" w:cs="Times New Roman"/>
          <w:color w:val="000000"/>
          <w:sz w:val="24"/>
          <w:szCs w:val="24"/>
        </w:rPr>
        <w:t xml:space="preserve"> женских особей клещей длиной 4,5—8 мм на одной стороне тела животных через 17—30 дней после зараже</w:t>
      </w:r>
      <w:r w:rsidRPr="003D3E27">
        <w:rPr>
          <w:rFonts w:ascii="Times New Roman" w:eastAsia="Times New Roman" w:hAnsi="Times New Roman" w:cs="Times New Roman"/>
          <w:color w:val="000000"/>
          <w:sz w:val="24"/>
          <w:szCs w:val="24"/>
        </w:rPr>
        <w:softHyphen/>
        <w:t xml:space="preserve">ния. </w:t>
      </w: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xml:space="preserve"> выражалась как средний процент личинок клещей, не достигших зрелости, когда </w:t>
      </w:r>
      <w:proofErr w:type="spellStart"/>
      <w:r w:rsidRPr="003D3E27">
        <w:rPr>
          <w:rFonts w:ascii="Times New Roman" w:eastAsia="Times New Roman" w:hAnsi="Times New Roman" w:cs="Times New Roman"/>
          <w:color w:val="000000"/>
          <w:sz w:val="24"/>
          <w:szCs w:val="24"/>
        </w:rPr>
        <w:t>полунапившихся</w:t>
      </w:r>
      <w:proofErr w:type="spellEnd"/>
      <w:r w:rsidRPr="003D3E27">
        <w:rPr>
          <w:rFonts w:ascii="Times New Roman" w:eastAsia="Times New Roman" w:hAnsi="Times New Roman" w:cs="Times New Roman"/>
          <w:color w:val="000000"/>
          <w:sz w:val="24"/>
          <w:szCs w:val="24"/>
        </w:rPr>
        <w:t xml:space="preserve"> жен</w:t>
      </w:r>
      <w:r w:rsidRPr="003D3E27">
        <w:rPr>
          <w:rFonts w:ascii="Times New Roman" w:eastAsia="Times New Roman" w:hAnsi="Times New Roman" w:cs="Times New Roman"/>
          <w:color w:val="000000"/>
          <w:sz w:val="24"/>
          <w:szCs w:val="24"/>
        </w:rPr>
        <w:softHyphen/>
        <w:t>ских особей оценивали в соотношении 1</w:t>
      </w:r>
      <w:proofErr w:type="gramStart"/>
      <w:r w:rsidRPr="003D3E27">
        <w:rPr>
          <w:rFonts w:ascii="Times New Roman" w:eastAsia="Times New Roman" w:hAnsi="Times New Roman" w:cs="Times New Roman"/>
          <w:color w:val="000000"/>
          <w:sz w:val="24"/>
          <w:szCs w:val="24"/>
        </w:rPr>
        <w:t xml:space="preserve"> :</w:t>
      </w:r>
      <w:proofErr w:type="gramEnd"/>
      <w:r w:rsidRPr="003D3E27">
        <w:rPr>
          <w:rFonts w:ascii="Times New Roman" w:eastAsia="Times New Roman" w:hAnsi="Times New Roman" w:cs="Times New Roman"/>
          <w:color w:val="000000"/>
          <w:sz w:val="24"/>
          <w:szCs w:val="24"/>
        </w:rPr>
        <w:t xml:space="preserve"> 1. Скот, который имел 0, 100 или 1000 созревших самок клещей, имел </w:t>
      </w: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xml:space="preserve"> соответственно 100, 99 или 90 %. Эти методы интенсивно ис</w:t>
      </w:r>
      <w:r w:rsidRPr="003D3E27">
        <w:rPr>
          <w:rFonts w:ascii="Times New Roman" w:eastAsia="Times New Roman" w:hAnsi="Times New Roman" w:cs="Times New Roman"/>
          <w:color w:val="000000"/>
          <w:sz w:val="24"/>
          <w:szCs w:val="24"/>
        </w:rPr>
        <w:softHyphen/>
        <w:t xml:space="preserve">пользуются в Австралии. </w:t>
      </w:r>
      <w:proofErr w:type="spellStart"/>
      <w:proofErr w:type="gramStart"/>
      <w:r w:rsidRPr="003D3E27">
        <w:rPr>
          <w:rFonts w:ascii="Times New Roman" w:eastAsia="Times New Roman" w:hAnsi="Times New Roman" w:cs="Times New Roman"/>
          <w:color w:val="000000"/>
          <w:sz w:val="24"/>
          <w:szCs w:val="24"/>
          <w:lang w:val="en-US" w:eastAsia="en-US"/>
        </w:rPr>
        <w:t>Utech</w:t>
      </w:r>
      <w:proofErr w:type="spellEnd"/>
      <w:r w:rsidRPr="003D3E27">
        <w:rPr>
          <w:rFonts w:ascii="Times New Roman" w:eastAsia="Times New Roman" w:hAnsi="Times New Roman" w:cs="Times New Roman"/>
          <w:color w:val="000000"/>
          <w:sz w:val="24"/>
          <w:szCs w:val="24"/>
          <w:lang w:eastAsia="en-US"/>
        </w:rPr>
        <w:t xml:space="preserve"> </w:t>
      </w:r>
      <w:r w:rsidRPr="003D3E27">
        <w:rPr>
          <w:rFonts w:ascii="Times New Roman" w:eastAsia="Times New Roman" w:hAnsi="Times New Roman" w:cs="Times New Roman"/>
          <w:color w:val="000000"/>
          <w:sz w:val="24"/>
          <w:szCs w:val="24"/>
        </w:rPr>
        <w:t>и др.</w:t>
      </w:r>
      <w:proofErr w:type="gramEnd"/>
      <w:r w:rsidRPr="003D3E27">
        <w:rPr>
          <w:rFonts w:ascii="Times New Roman" w:eastAsia="Times New Roman" w:hAnsi="Times New Roman" w:cs="Times New Roman"/>
          <w:color w:val="000000"/>
          <w:sz w:val="24"/>
          <w:szCs w:val="24"/>
        </w:rPr>
        <w:t xml:space="preserve"> (1978) относили животных с 98 %-ной </w:t>
      </w:r>
      <w:proofErr w:type="spellStart"/>
      <w:r w:rsidRPr="003D3E27">
        <w:rPr>
          <w:rFonts w:ascii="Times New Roman" w:eastAsia="Times New Roman" w:hAnsi="Times New Roman" w:cs="Times New Roman"/>
          <w:color w:val="000000"/>
          <w:sz w:val="24"/>
          <w:szCs w:val="24"/>
        </w:rPr>
        <w:t>резистентностью</w:t>
      </w:r>
      <w:proofErr w:type="spellEnd"/>
      <w:r w:rsidRPr="003D3E27">
        <w:rPr>
          <w:rFonts w:ascii="Times New Roman" w:eastAsia="Times New Roman" w:hAnsi="Times New Roman" w:cs="Times New Roman"/>
          <w:color w:val="000000"/>
          <w:sz w:val="24"/>
          <w:szCs w:val="24"/>
        </w:rPr>
        <w:t xml:space="preserve"> к </w:t>
      </w:r>
      <w:proofErr w:type="spellStart"/>
      <w:r w:rsidRPr="003D3E27">
        <w:rPr>
          <w:rFonts w:ascii="Times New Roman" w:eastAsia="Times New Roman" w:hAnsi="Times New Roman" w:cs="Times New Roman"/>
          <w:color w:val="000000"/>
          <w:sz w:val="24"/>
          <w:szCs w:val="24"/>
        </w:rPr>
        <w:t>высокоустойчивым</w:t>
      </w:r>
      <w:proofErr w:type="spellEnd"/>
      <w:r w:rsidRPr="003D3E27">
        <w:rPr>
          <w:rFonts w:ascii="Times New Roman" w:eastAsia="Times New Roman" w:hAnsi="Times New Roman" w:cs="Times New Roman"/>
          <w:color w:val="000000"/>
          <w:sz w:val="24"/>
          <w:szCs w:val="24"/>
        </w:rPr>
        <w:t xml:space="preserve">, с 95— 98 %-ной </w:t>
      </w:r>
      <w:proofErr w:type="gramStart"/>
      <w:r w:rsidRPr="003D3E27">
        <w:rPr>
          <w:rFonts w:ascii="Times New Roman" w:eastAsia="Times New Roman" w:hAnsi="Times New Roman" w:cs="Times New Roman"/>
          <w:color w:val="000000"/>
          <w:sz w:val="24"/>
          <w:szCs w:val="24"/>
        </w:rPr>
        <w:t>—к</w:t>
      </w:r>
      <w:proofErr w:type="gramEnd"/>
      <w:r w:rsidRPr="003D3E27">
        <w:rPr>
          <w:rFonts w:ascii="Times New Roman" w:eastAsia="Times New Roman" w:hAnsi="Times New Roman" w:cs="Times New Roman"/>
          <w:color w:val="000000"/>
          <w:sz w:val="24"/>
          <w:szCs w:val="24"/>
        </w:rPr>
        <w:t xml:space="preserve"> среднеустойчивым, с 90—95 %-ной — к </w:t>
      </w:r>
      <w:proofErr w:type="spellStart"/>
      <w:r w:rsidRPr="003D3E27">
        <w:rPr>
          <w:rFonts w:ascii="Times New Roman" w:eastAsia="Times New Roman" w:hAnsi="Times New Roman" w:cs="Times New Roman"/>
          <w:color w:val="000000"/>
          <w:sz w:val="24"/>
          <w:szCs w:val="24"/>
        </w:rPr>
        <w:t>низкоустой</w:t>
      </w:r>
      <w:r w:rsidRPr="003D3E27">
        <w:rPr>
          <w:rFonts w:ascii="Times New Roman" w:eastAsia="Times New Roman" w:hAnsi="Times New Roman" w:cs="Times New Roman"/>
          <w:color w:val="000000"/>
          <w:sz w:val="24"/>
          <w:szCs w:val="24"/>
        </w:rPr>
        <w:softHyphen/>
        <w:t>чивым</w:t>
      </w:r>
      <w:proofErr w:type="spellEnd"/>
      <w:r w:rsidRPr="003D3E27">
        <w:rPr>
          <w:rFonts w:ascii="Times New Roman" w:eastAsia="Times New Roman" w:hAnsi="Times New Roman" w:cs="Times New Roman"/>
          <w:color w:val="000000"/>
          <w:sz w:val="24"/>
          <w:szCs w:val="24"/>
        </w:rPr>
        <w:t xml:space="preserve">, а с </w:t>
      </w:r>
      <w:proofErr w:type="spellStart"/>
      <w:r w:rsidRPr="003D3E27">
        <w:rPr>
          <w:rFonts w:ascii="Times New Roman" w:eastAsia="Times New Roman" w:hAnsi="Times New Roman" w:cs="Times New Roman"/>
          <w:color w:val="000000"/>
          <w:sz w:val="24"/>
          <w:szCs w:val="24"/>
        </w:rPr>
        <w:t>резистентностью</w:t>
      </w:r>
      <w:proofErr w:type="spellEnd"/>
      <w:r w:rsidRPr="003D3E27">
        <w:rPr>
          <w:rFonts w:ascii="Times New Roman" w:eastAsia="Times New Roman" w:hAnsi="Times New Roman" w:cs="Times New Roman"/>
          <w:color w:val="000000"/>
          <w:sz w:val="24"/>
          <w:szCs w:val="24"/>
        </w:rPr>
        <w:t xml:space="preserve"> менее 90 % — к очень </w:t>
      </w:r>
      <w:proofErr w:type="spellStart"/>
      <w:r w:rsidRPr="003D3E27">
        <w:rPr>
          <w:rFonts w:ascii="Times New Roman" w:eastAsia="Times New Roman" w:hAnsi="Times New Roman" w:cs="Times New Roman"/>
          <w:color w:val="000000"/>
          <w:sz w:val="24"/>
          <w:szCs w:val="24"/>
        </w:rPr>
        <w:t>низкоустой</w:t>
      </w:r>
      <w:r w:rsidRPr="003D3E27">
        <w:rPr>
          <w:rFonts w:ascii="Times New Roman" w:eastAsia="Times New Roman" w:hAnsi="Times New Roman" w:cs="Times New Roman"/>
          <w:color w:val="000000"/>
          <w:sz w:val="24"/>
          <w:szCs w:val="24"/>
        </w:rPr>
        <w:softHyphen/>
        <w:t>чивым</w:t>
      </w:r>
      <w:proofErr w:type="spellEnd"/>
      <w:r w:rsidRPr="003D3E27">
        <w:rPr>
          <w:rFonts w:ascii="Times New Roman" w:eastAsia="Times New Roman" w:hAnsi="Times New Roman" w:cs="Times New Roman"/>
          <w:color w:val="000000"/>
          <w:sz w:val="24"/>
          <w:szCs w:val="24"/>
        </w:rPr>
        <w:t>.</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r w:rsidRPr="003D3E27">
        <w:rPr>
          <w:rFonts w:ascii="Times New Roman" w:eastAsia="Times New Roman" w:hAnsi="Times New Roman" w:cs="Times New Roman"/>
          <w:color w:val="000000"/>
          <w:sz w:val="24"/>
          <w:szCs w:val="24"/>
        </w:rPr>
        <w:t>В качестве оценки устойчивости и восприимчивости к нема</w:t>
      </w:r>
      <w:r w:rsidRPr="003D3E27">
        <w:rPr>
          <w:rFonts w:ascii="Times New Roman" w:eastAsia="Times New Roman" w:hAnsi="Times New Roman" w:cs="Times New Roman"/>
          <w:color w:val="000000"/>
          <w:sz w:val="24"/>
          <w:szCs w:val="24"/>
        </w:rPr>
        <w:softHyphen/>
        <w:t>тодам предлагают использовать число яиц в 1 г фекалий, число гельминтов, скорость выведения гельминтов, а также длину</w:t>
      </w:r>
      <w:r>
        <w:rPr>
          <w:rFonts w:ascii="Times New Roman" w:eastAsia="Times New Roman" w:hAnsi="Times New Roman" w:cs="Times New Roman"/>
          <w:color w:val="000000"/>
          <w:sz w:val="24"/>
          <w:szCs w:val="24"/>
        </w:rPr>
        <w:t xml:space="preserve"> </w:t>
      </w:r>
      <w:r w:rsidRPr="003D3E27">
        <w:rPr>
          <w:rFonts w:ascii="Times New Roman" w:eastAsia="Times New Roman" w:hAnsi="Times New Roman" w:cs="Times New Roman"/>
          <w:color w:val="000000"/>
          <w:sz w:val="24"/>
          <w:szCs w:val="24"/>
        </w:rPr>
        <w:t>гельминтов (у резистентных животных гельминты короче). В качестве дополнительной оценки можно привлекать уровень антител в сыворотке крови.</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xml:space="preserve"> к туберкулезу, например семей</w:t>
      </w:r>
      <w:proofErr w:type="gramStart"/>
      <w:r w:rsidRPr="003D3E27">
        <w:rPr>
          <w:rFonts w:ascii="Times New Roman" w:eastAsia="Times New Roman" w:hAnsi="Times New Roman" w:cs="Times New Roman"/>
          <w:color w:val="000000"/>
          <w:sz w:val="24"/>
          <w:szCs w:val="24"/>
        </w:rPr>
        <w:t>ств кр</w:t>
      </w:r>
      <w:proofErr w:type="gramEnd"/>
      <w:r w:rsidRPr="003D3E27">
        <w:rPr>
          <w:rFonts w:ascii="Times New Roman" w:eastAsia="Times New Roman" w:hAnsi="Times New Roman" w:cs="Times New Roman"/>
          <w:color w:val="000000"/>
          <w:sz w:val="24"/>
          <w:szCs w:val="24"/>
        </w:rPr>
        <w:t>оликов, можно оценивать после введения стандартной дозы возбудителя по продолжительности жизни и среднему числу возбудителей, необходимых для образования одного бугорка.</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xml:space="preserve"> свиней к бруцеллезу можно определить после искусственного заражения с помощью реакции агглютинации. Отсутствие реакции агглютинации указывает на </w:t>
      </w: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а наличие — на чувствительность к бруцеллезу.</w:t>
      </w:r>
    </w:p>
    <w:p w:rsidR="003D3E27" w:rsidRPr="003D3E27" w:rsidRDefault="003D3E27" w:rsidP="003D3E27">
      <w:pPr>
        <w:spacing w:after="0" w:line="240" w:lineRule="auto"/>
        <w:ind w:firstLine="567"/>
        <w:rPr>
          <w:rFonts w:ascii="Times New Roman" w:eastAsia="Times New Roman" w:hAnsi="Times New Roman" w:cs="Times New Roman"/>
          <w:sz w:val="24"/>
          <w:szCs w:val="24"/>
        </w:rPr>
      </w:pPr>
      <w:r w:rsidRPr="003D3E27">
        <w:rPr>
          <w:rFonts w:ascii="Times New Roman" w:eastAsia="Times New Roman" w:hAnsi="Times New Roman" w:cs="Times New Roman"/>
          <w:color w:val="000000"/>
          <w:sz w:val="24"/>
          <w:szCs w:val="24"/>
        </w:rPr>
        <w:t xml:space="preserve">Косвенные признаки могут быть показателями отбора на </w:t>
      </w: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Титр антител может быть одним из признаков, селекция по которому позволяет повысить устойчивость к неко</w:t>
      </w:r>
      <w:r w:rsidRPr="003D3E27">
        <w:rPr>
          <w:rFonts w:ascii="Times New Roman" w:eastAsia="Times New Roman" w:hAnsi="Times New Roman" w:cs="Times New Roman"/>
          <w:color w:val="000000"/>
          <w:sz w:val="24"/>
          <w:szCs w:val="24"/>
        </w:rPr>
        <w:softHyphen/>
        <w:t>торым заболеваниям. Устойчивость к синдрому стресса у сви</w:t>
      </w:r>
      <w:r w:rsidRPr="003D3E27">
        <w:rPr>
          <w:rFonts w:ascii="Times New Roman" w:eastAsia="Times New Roman" w:hAnsi="Times New Roman" w:cs="Times New Roman"/>
          <w:color w:val="000000"/>
          <w:sz w:val="24"/>
          <w:szCs w:val="24"/>
        </w:rPr>
        <w:softHyphen/>
        <w:t xml:space="preserve">ней можно выявить с помощью </w:t>
      </w:r>
      <w:proofErr w:type="spellStart"/>
      <w:r w:rsidRPr="003D3E27">
        <w:rPr>
          <w:rFonts w:ascii="Times New Roman" w:eastAsia="Times New Roman" w:hAnsi="Times New Roman" w:cs="Times New Roman"/>
          <w:color w:val="000000"/>
          <w:sz w:val="24"/>
          <w:szCs w:val="24"/>
        </w:rPr>
        <w:t>галотанового</w:t>
      </w:r>
      <w:proofErr w:type="spellEnd"/>
      <w:r w:rsidRPr="003D3E27">
        <w:rPr>
          <w:rFonts w:ascii="Times New Roman" w:eastAsia="Times New Roman" w:hAnsi="Times New Roman" w:cs="Times New Roman"/>
          <w:color w:val="000000"/>
          <w:sz w:val="24"/>
          <w:szCs w:val="24"/>
        </w:rPr>
        <w:t xml:space="preserve"> (</w:t>
      </w:r>
      <w:proofErr w:type="spellStart"/>
      <w:r w:rsidRPr="003D3E27">
        <w:rPr>
          <w:rFonts w:ascii="Times New Roman" w:eastAsia="Times New Roman" w:hAnsi="Times New Roman" w:cs="Times New Roman"/>
          <w:color w:val="000000"/>
          <w:sz w:val="24"/>
          <w:szCs w:val="24"/>
        </w:rPr>
        <w:t>фторотанового</w:t>
      </w:r>
      <w:proofErr w:type="spellEnd"/>
      <w:r w:rsidRPr="003D3E27">
        <w:rPr>
          <w:rFonts w:ascii="Times New Roman" w:eastAsia="Times New Roman" w:hAnsi="Times New Roman" w:cs="Times New Roman"/>
          <w:color w:val="000000"/>
          <w:sz w:val="24"/>
          <w:szCs w:val="24"/>
        </w:rPr>
        <w:t>) теста.</w:t>
      </w:r>
    </w:p>
    <w:p w:rsidR="00B50555" w:rsidRDefault="003D3E27" w:rsidP="003D3E27">
      <w:pPr>
        <w:spacing w:after="0" w:line="240" w:lineRule="auto"/>
        <w:ind w:firstLine="567"/>
        <w:rPr>
          <w:rFonts w:ascii="Times New Roman" w:eastAsia="Times New Roman" w:hAnsi="Times New Roman" w:cs="Times New Roman"/>
          <w:color w:val="000000"/>
          <w:sz w:val="24"/>
          <w:szCs w:val="24"/>
        </w:rPr>
      </w:pPr>
      <w:r w:rsidRPr="003D3E27">
        <w:rPr>
          <w:rFonts w:ascii="Times New Roman" w:eastAsia="Times New Roman" w:hAnsi="Times New Roman" w:cs="Times New Roman"/>
          <w:color w:val="000000"/>
          <w:sz w:val="24"/>
          <w:szCs w:val="24"/>
        </w:rPr>
        <w:t>К сожалению, для большинства болезней пока неизвестны надежные показатели, по которым возможна успешная селек</w:t>
      </w:r>
      <w:r w:rsidRPr="003D3E27">
        <w:rPr>
          <w:rFonts w:ascii="Times New Roman" w:eastAsia="Times New Roman" w:hAnsi="Times New Roman" w:cs="Times New Roman"/>
          <w:color w:val="000000"/>
          <w:sz w:val="24"/>
          <w:szCs w:val="24"/>
        </w:rPr>
        <w:softHyphen/>
        <w:t xml:space="preserve">ция на </w:t>
      </w:r>
      <w:proofErr w:type="spellStart"/>
      <w:r w:rsidRPr="003D3E27">
        <w:rPr>
          <w:rFonts w:ascii="Times New Roman" w:eastAsia="Times New Roman" w:hAnsi="Times New Roman" w:cs="Times New Roman"/>
          <w:color w:val="000000"/>
          <w:sz w:val="24"/>
          <w:szCs w:val="24"/>
        </w:rPr>
        <w:t>резистентность</w:t>
      </w:r>
      <w:proofErr w:type="spellEnd"/>
      <w:r w:rsidRPr="003D3E27">
        <w:rPr>
          <w:rFonts w:ascii="Times New Roman" w:eastAsia="Times New Roman" w:hAnsi="Times New Roman" w:cs="Times New Roman"/>
          <w:color w:val="000000"/>
          <w:sz w:val="24"/>
          <w:szCs w:val="24"/>
        </w:rPr>
        <w:t>, не требующая больших затрат.</w:t>
      </w:r>
    </w:p>
    <w:p w:rsidR="00B50555" w:rsidRDefault="00B50555">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rsidR="004B47D4" w:rsidRPr="002E4085" w:rsidRDefault="002E4085" w:rsidP="00AD3684">
      <w:pPr>
        <w:spacing w:after="0" w:line="240" w:lineRule="auto"/>
        <w:ind w:firstLine="567"/>
        <w:jc w:val="center"/>
        <w:rPr>
          <w:rFonts w:ascii="Times New Roman" w:hAnsi="Times New Roman" w:cs="Times New Roman"/>
          <w:b/>
          <w:sz w:val="24"/>
          <w:szCs w:val="24"/>
        </w:rPr>
      </w:pPr>
      <w:r w:rsidRPr="002E4085">
        <w:rPr>
          <w:rFonts w:ascii="Times New Roman" w:hAnsi="Times New Roman" w:cs="Times New Roman"/>
          <w:b/>
          <w:sz w:val="24"/>
          <w:szCs w:val="24"/>
        </w:rPr>
        <w:lastRenderedPageBreak/>
        <w:t>Лекции на тему:</w:t>
      </w:r>
      <w:r>
        <w:rPr>
          <w:rFonts w:ascii="Times New Roman" w:hAnsi="Times New Roman" w:cs="Times New Roman"/>
          <w:b/>
          <w:sz w:val="24"/>
          <w:szCs w:val="24"/>
        </w:rPr>
        <w:t xml:space="preserve"> </w:t>
      </w:r>
      <w:r w:rsidR="00B50555" w:rsidRPr="002E4085">
        <w:rPr>
          <w:rFonts w:ascii="Times New Roman" w:hAnsi="Times New Roman" w:cs="Times New Roman"/>
          <w:b/>
          <w:sz w:val="24"/>
          <w:szCs w:val="24"/>
        </w:rPr>
        <w:t>Комплексная оценка генофонда семейства, линий и жеребцов-производителей.</w:t>
      </w:r>
    </w:p>
    <w:p w:rsidR="00B50555" w:rsidRPr="00AD3684" w:rsidRDefault="00B50555" w:rsidP="00AD3684">
      <w:pPr>
        <w:spacing w:after="0" w:line="240" w:lineRule="auto"/>
        <w:ind w:firstLine="567"/>
        <w:rPr>
          <w:rFonts w:ascii="Times New Roman" w:hAnsi="Times New Roman" w:cs="Times New Roman"/>
          <w:sz w:val="24"/>
          <w:szCs w:val="24"/>
        </w:rPr>
      </w:pPr>
    </w:p>
    <w:p w:rsidR="00AD3684" w:rsidRPr="00AD3684" w:rsidRDefault="00B50555" w:rsidP="00AD3684">
      <w:pPr>
        <w:spacing w:after="0" w:line="240" w:lineRule="auto"/>
        <w:ind w:firstLine="567"/>
        <w:rPr>
          <w:rFonts w:ascii="Times New Roman" w:eastAsia="Times New Roman" w:hAnsi="Times New Roman" w:cs="Times New Roman"/>
          <w:sz w:val="24"/>
          <w:szCs w:val="24"/>
        </w:rPr>
      </w:pPr>
      <w:r w:rsidRPr="00AD3684">
        <w:rPr>
          <w:rFonts w:ascii="Times New Roman" w:hAnsi="Times New Roman" w:cs="Times New Roman"/>
          <w:sz w:val="24"/>
          <w:szCs w:val="24"/>
        </w:rPr>
        <w:t xml:space="preserve">Массовый отбор, отбор семейств и оценка производителей являются прямой селекцией на устойчивость к болезням. При </w:t>
      </w:r>
      <w:r w:rsidR="00AD3684" w:rsidRPr="00AD3684">
        <w:rPr>
          <w:rFonts w:ascii="Times New Roman" w:eastAsia="Times New Roman" w:hAnsi="Times New Roman" w:cs="Times New Roman"/>
          <w:color w:val="000000"/>
          <w:sz w:val="24"/>
          <w:szCs w:val="24"/>
        </w:rPr>
        <w:t xml:space="preserve">низких значениях </w:t>
      </w:r>
      <w:r w:rsidR="00AD3684" w:rsidRPr="00AD3684">
        <w:rPr>
          <w:rFonts w:ascii="Times New Roman" w:eastAsia="Times New Roman" w:hAnsi="Times New Roman" w:cs="Times New Roman"/>
          <w:color w:val="000000"/>
          <w:sz w:val="24"/>
          <w:szCs w:val="24"/>
          <w:lang w:val="en-US" w:eastAsia="en-US"/>
        </w:rPr>
        <w:t>h</w:t>
      </w:r>
      <w:r w:rsidR="00AD3684" w:rsidRPr="00AD3684">
        <w:rPr>
          <w:rFonts w:ascii="Times New Roman" w:eastAsia="Times New Roman" w:hAnsi="Times New Roman" w:cs="Times New Roman"/>
          <w:color w:val="000000"/>
          <w:sz w:val="24"/>
          <w:szCs w:val="24"/>
          <w:vertAlign w:val="superscript"/>
          <w:lang w:eastAsia="en-US"/>
        </w:rPr>
        <w:t>2</w:t>
      </w:r>
      <w:r w:rsidR="00AD3684" w:rsidRPr="00AD3684">
        <w:rPr>
          <w:rFonts w:ascii="Times New Roman" w:eastAsia="Times New Roman" w:hAnsi="Times New Roman" w:cs="Times New Roman"/>
          <w:color w:val="000000"/>
          <w:sz w:val="24"/>
          <w:szCs w:val="24"/>
          <w:lang w:eastAsia="en-US"/>
        </w:rPr>
        <w:t xml:space="preserve"> </w:t>
      </w:r>
      <w:r w:rsidR="00AD3684" w:rsidRPr="00AD3684">
        <w:rPr>
          <w:rFonts w:ascii="Times New Roman" w:eastAsia="Times New Roman" w:hAnsi="Times New Roman" w:cs="Times New Roman"/>
          <w:color w:val="000000"/>
          <w:sz w:val="24"/>
          <w:szCs w:val="24"/>
        </w:rPr>
        <w:t>устойчивости к тем или иным заболева</w:t>
      </w:r>
      <w:r w:rsidR="00AD3684" w:rsidRPr="00AD3684">
        <w:rPr>
          <w:rFonts w:ascii="Times New Roman" w:eastAsia="Times New Roman" w:hAnsi="Times New Roman" w:cs="Times New Roman"/>
          <w:color w:val="000000"/>
          <w:sz w:val="24"/>
          <w:szCs w:val="24"/>
        </w:rPr>
        <w:softHyphen/>
        <w:t xml:space="preserve">ниям необходим отбор семейств и оценка производителей по </w:t>
      </w:r>
      <w:proofErr w:type="spellStart"/>
      <w:r w:rsidR="00AD3684" w:rsidRPr="00AD3684">
        <w:rPr>
          <w:rFonts w:ascii="Times New Roman" w:eastAsia="Times New Roman" w:hAnsi="Times New Roman" w:cs="Times New Roman"/>
          <w:color w:val="000000"/>
          <w:sz w:val="24"/>
          <w:szCs w:val="24"/>
        </w:rPr>
        <w:t>резистентности</w:t>
      </w:r>
      <w:proofErr w:type="spellEnd"/>
      <w:r w:rsidR="00AD3684" w:rsidRPr="00AD3684">
        <w:rPr>
          <w:rFonts w:ascii="Times New Roman" w:eastAsia="Times New Roman" w:hAnsi="Times New Roman" w:cs="Times New Roman"/>
          <w:color w:val="000000"/>
          <w:sz w:val="24"/>
          <w:szCs w:val="24"/>
        </w:rPr>
        <w:t xml:space="preserve"> потомства.</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 xml:space="preserve">Нами предложена </w:t>
      </w:r>
      <w:r w:rsidRPr="00AD3684">
        <w:rPr>
          <w:rFonts w:ascii="Times New Roman" w:eastAsia="Times New Roman" w:hAnsi="Times New Roman" w:cs="Times New Roman"/>
          <w:i/>
          <w:iCs/>
          <w:color w:val="000000"/>
          <w:sz w:val="24"/>
          <w:szCs w:val="24"/>
        </w:rPr>
        <w:t xml:space="preserve">комплексная оценка генофонда семейств </w:t>
      </w:r>
      <w:r w:rsidRPr="00AD3684">
        <w:rPr>
          <w:rFonts w:ascii="Times New Roman" w:eastAsia="Times New Roman" w:hAnsi="Times New Roman" w:cs="Times New Roman"/>
          <w:color w:val="000000"/>
          <w:sz w:val="24"/>
          <w:szCs w:val="24"/>
        </w:rPr>
        <w:t>по признакам продуктивности, длительности продуктивного ис</w:t>
      </w:r>
      <w:r w:rsidRPr="00AD3684">
        <w:rPr>
          <w:rFonts w:ascii="Times New Roman" w:eastAsia="Times New Roman" w:hAnsi="Times New Roman" w:cs="Times New Roman"/>
          <w:color w:val="000000"/>
          <w:sz w:val="24"/>
          <w:szCs w:val="24"/>
        </w:rPr>
        <w:softHyphen/>
        <w:t>пользования, устойчивости к десяткам различных болезней и распространению наследственных аномалий.</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Здоровые особи из двух семейств могут иметь разные гено</w:t>
      </w:r>
      <w:r w:rsidRPr="00AD3684">
        <w:rPr>
          <w:rFonts w:ascii="Times New Roman" w:eastAsia="Times New Roman" w:hAnsi="Times New Roman" w:cs="Times New Roman"/>
          <w:color w:val="000000"/>
          <w:sz w:val="24"/>
          <w:szCs w:val="24"/>
        </w:rPr>
        <w:softHyphen/>
        <w:t>типы по устойчивости к болезням. Частота заболеваемости животных семейства в сравнении со средней по стаду может служить характеристикой среднего генотипа семейства и с опре</w:t>
      </w:r>
      <w:r w:rsidRPr="00AD3684">
        <w:rPr>
          <w:rFonts w:ascii="Times New Roman" w:eastAsia="Times New Roman" w:hAnsi="Times New Roman" w:cs="Times New Roman"/>
          <w:color w:val="000000"/>
          <w:sz w:val="24"/>
          <w:szCs w:val="24"/>
        </w:rPr>
        <w:softHyphen/>
        <w:t>деленной вероятностью характеризует генотип каждой особи этого семейства. Поэтому только о здоровых животных из ус</w:t>
      </w:r>
      <w:r w:rsidRPr="00AD3684">
        <w:rPr>
          <w:rFonts w:ascii="Times New Roman" w:eastAsia="Times New Roman" w:hAnsi="Times New Roman" w:cs="Times New Roman"/>
          <w:color w:val="000000"/>
          <w:sz w:val="24"/>
          <w:szCs w:val="24"/>
        </w:rPr>
        <w:softHyphen/>
        <w:t xml:space="preserve">тойчивых семейств с большей вероятностью можно сказать, что они обладают </w:t>
      </w:r>
      <w:proofErr w:type="spellStart"/>
      <w:r w:rsidRPr="00AD3684">
        <w:rPr>
          <w:rFonts w:ascii="Times New Roman" w:eastAsia="Times New Roman" w:hAnsi="Times New Roman" w:cs="Times New Roman"/>
          <w:color w:val="000000"/>
          <w:sz w:val="24"/>
          <w:szCs w:val="24"/>
        </w:rPr>
        <w:t>резистентностью</w:t>
      </w:r>
      <w:proofErr w:type="spellEnd"/>
      <w:r w:rsidRPr="00AD3684">
        <w:rPr>
          <w:rFonts w:ascii="Times New Roman" w:eastAsia="Times New Roman" w:hAnsi="Times New Roman" w:cs="Times New Roman"/>
          <w:color w:val="000000"/>
          <w:sz w:val="24"/>
          <w:szCs w:val="24"/>
        </w:rPr>
        <w:t>. Если в отношении каждого от</w:t>
      </w:r>
      <w:r w:rsidRPr="00AD3684">
        <w:rPr>
          <w:rFonts w:ascii="Times New Roman" w:eastAsia="Times New Roman" w:hAnsi="Times New Roman" w:cs="Times New Roman"/>
          <w:color w:val="000000"/>
          <w:sz w:val="24"/>
          <w:szCs w:val="24"/>
        </w:rPr>
        <w:softHyphen/>
        <w:t xml:space="preserve">дельного животного это заключение может быть ошибочным, </w:t>
      </w:r>
      <w:proofErr w:type="gramStart"/>
      <w:r w:rsidRPr="00AD3684">
        <w:rPr>
          <w:rFonts w:ascii="Times New Roman" w:eastAsia="Times New Roman" w:hAnsi="Times New Roman" w:cs="Times New Roman"/>
          <w:color w:val="000000"/>
          <w:sz w:val="24"/>
          <w:szCs w:val="24"/>
        </w:rPr>
        <w:t>то</w:t>
      </w:r>
      <w:proofErr w:type="gramEnd"/>
      <w:r w:rsidRPr="00AD3684">
        <w:rPr>
          <w:rFonts w:ascii="Times New Roman" w:eastAsia="Times New Roman" w:hAnsi="Times New Roman" w:cs="Times New Roman"/>
          <w:color w:val="000000"/>
          <w:sz w:val="24"/>
          <w:szCs w:val="24"/>
        </w:rPr>
        <w:t xml:space="preserve"> в общем оценка всех особей этих семейств окажется пра</w:t>
      </w:r>
      <w:r w:rsidRPr="00AD3684">
        <w:rPr>
          <w:rFonts w:ascii="Times New Roman" w:eastAsia="Times New Roman" w:hAnsi="Times New Roman" w:cs="Times New Roman"/>
          <w:color w:val="000000"/>
          <w:sz w:val="24"/>
          <w:szCs w:val="24"/>
        </w:rPr>
        <w:softHyphen/>
        <w:t>вильной.</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Комплексная оценка позволяет выявить семейства с высо</w:t>
      </w:r>
      <w:r w:rsidRPr="00AD3684">
        <w:rPr>
          <w:rFonts w:ascii="Times New Roman" w:eastAsia="Times New Roman" w:hAnsi="Times New Roman" w:cs="Times New Roman"/>
          <w:color w:val="000000"/>
          <w:sz w:val="24"/>
          <w:szCs w:val="24"/>
        </w:rPr>
        <w:softHyphen/>
        <w:t xml:space="preserve">кой продуктивностью, крепкой конституцией, комплексной </w:t>
      </w:r>
      <w:proofErr w:type="spellStart"/>
      <w:r w:rsidRPr="00AD3684">
        <w:rPr>
          <w:rFonts w:ascii="Times New Roman" w:eastAsia="Times New Roman" w:hAnsi="Times New Roman" w:cs="Times New Roman"/>
          <w:color w:val="000000"/>
          <w:sz w:val="24"/>
          <w:szCs w:val="24"/>
        </w:rPr>
        <w:t>рези</w:t>
      </w:r>
      <w:r w:rsidRPr="00AD3684">
        <w:rPr>
          <w:rFonts w:ascii="Times New Roman" w:eastAsia="Times New Roman" w:hAnsi="Times New Roman" w:cs="Times New Roman"/>
          <w:color w:val="000000"/>
          <w:sz w:val="24"/>
          <w:szCs w:val="24"/>
        </w:rPr>
        <w:softHyphen/>
        <w:t>стентностью</w:t>
      </w:r>
      <w:proofErr w:type="spellEnd"/>
      <w:r w:rsidRPr="00AD3684">
        <w:rPr>
          <w:rFonts w:ascii="Times New Roman" w:eastAsia="Times New Roman" w:hAnsi="Times New Roman" w:cs="Times New Roman"/>
          <w:color w:val="000000"/>
          <w:sz w:val="24"/>
          <w:szCs w:val="24"/>
        </w:rPr>
        <w:t xml:space="preserve"> к нескольким болезням, </w:t>
      </w:r>
      <w:proofErr w:type="spellStart"/>
      <w:r w:rsidRPr="00AD3684">
        <w:rPr>
          <w:rFonts w:ascii="Times New Roman" w:eastAsia="Times New Roman" w:hAnsi="Times New Roman" w:cs="Times New Roman"/>
          <w:color w:val="000000"/>
          <w:sz w:val="24"/>
          <w:szCs w:val="24"/>
        </w:rPr>
        <w:t>стрессоустойчивостью</w:t>
      </w:r>
      <w:proofErr w:type="spellEnd"/>
      <w:r w:rsidRPr="00AD3684">
        <w:rPr>
          <w:rFonts w:ascii="Times New Roman" w:eastAsia="Times New Roman" w:hAnsi="Times New Roman" w:cs="Times New Roman"/>
          <w:color w:val="000000"/>
          <w:sz w:val="24"/>
          <w:szCs w:val="24"/>
        </w:rPr>
        <w:t>, с низким генетическим грузом, характеризующиеся длитель</w:t>
      </w:r>
      <w:r w:rsidRPr="00AD3684">
        <w:rPr>
          <w:rFonts w:ascii="Times New Roman" w:eastAsia="Times New Roman" w:hAnsi="Times New Roman" w:cs="Times New Roman"/>
          <w:color w:val="000000"/>
          <w:sz w:val="24"/>
          <w:szCs w:val="24"/>
        </w:rPr>
        <w:softHyphen/>
        <w:t>ностью хозяйственного использования и спокойным нравом. Селекция должна быть направлена на создание таких семейств. Матери будущих производителей и продолжателей линий долж</w:t>
      </w:r>
      <w:r w:rsidRPr="00AD3684">
        <w:rPr>
          <w:rFonts w:ascii="Times New Roman" w:eastAsia="Times New Roman" w:hAnsi="Times New Roman" w:cs="Times New Roman"/>
          <w:color w:val="000000"/>
          <w:sz w:val="24"/>
          <w:szCs w:val="24"/>
        </w:rPr>
        <w:softHyphen/>
        <w:t>ны, как правило, происходить из таких семейств. Коровы-до</w:t>
      </w:r>
      <w:r w:rsidRPr="00AD3684">
        <w:rPr>
          <w:rFonts w:ascii="Times New Roman" w:eastAsia="Times New Roman" w:hAnsi="Times New Roman" w:cs="Times New Roman"/>
          <w:color w:val="000000"/>
          <w:sz w:val="24"/>
          <w:szCs w:val="24"/>
        </w:rPr>
        <w:softHyphen/>
        <w:t>норы для трансплантации эмбрионов должны также отбираться из этих семейств, а к ним следует подбирать производит</w:t>
      </w:r>
      <w:proofErr w:type="gramStart"/>
      <w:r w:rsidRPr="00AD3684">
        <w:rPr>
          <w:rFonts w:ascii="Times New Roman" w:eastAsia="Times New Roman" w:hAnsi="Times New Roman" w:cs="Times New Roman"/>
          <w:color w:val="000000"/>
          <w:sz w:val="24"/>
          <w:szCs w:val="24"/>
        </w:rPr>
        <w:t>е-</w:t>
      </w:r>
      <w:proofErr w:type="gramEnd"/>
      <w:r w:rsidRPr="00AD3684">
        <w:rPr>
          <w:rFonts w:ascii="Times New Roman" w:eastAsia="Times New Roman" w:hAnsi="Times New Roman" w:cs="Times New Roman"/>
          <w:color w:val="000000"/>
          <w:sz w:val="24"/>
          <w:szCs w:val="24"/>
        </w:rPr>
        <w:t xml:space="preserve"> </w:t>
      </w:r>
      <w:proofErr w:type="spellStart"/>
      <w:r w:rsidRPr="00AD3684">
        <w:rPr>
          <w:rFonts w:ascii="Times New Roman" w:eastAsia="Times New Roman" w:hAnsi="Times New Roman" w:cs="Times New Roman"/>
          <w:color w:val="000000"/>
          <w:sz w:val="24"/>
          <w:szCs w:val="24"/>
        </w:rPr>
        <w:t>лей-улучшателей</w:t>
      </w:r>
      <w:proofErr w:type="spellEnd"/>
      <w:r w:rsidRPr="00AD3684">
        <w:rPr>
          <w:rFonts w:ascii="Times New Roman" w:eastAsia="Times New Roman" w:hAnsi="Times New Roman" w:cs="Times New Roman"/>
          <w:color w:val="000000"/>
          <w:sz w:val="24"/>
          <w:szCs w:val="24"/>
        </w:rPr>
        <w:t xml:space="preserve"> с комплексной устойчивостью к заболеваниям и проверенных на носительство вредных рецессивных генов и хромосомных нарушений. Конечно, матери производителей и коровы-доноры должны также подвергаться цитогенетическому контролю.</w:t>
      </w:r>
    </w:p>
    <w:p w:rsidR="00AD3684" w:rsidRDefault="00AD3684" w:rsidP="00AD3684">
      <w:pPr>
        <w:spacing w:after="0" w:line="240" w:lineRule="auto"/>
        <w:ind w:firstLine="567"/>
        <w:rPr>
          <w:rFonts w:ascii="Times New Roman" w:eastAsia="Times New Roman" w:hAnsi="Times New Roman" w:cs="Times New Roman"/>
          <w:color w:val="000000"/>
          <w:sz w:val="24"/>
          <w:szCs w:val="24"/>
        </w:rPr>
      </w:pPr>
      <w:r w:rsidRPr="00AD3684">
        <w:rPr>
          <w:rFonts w:ascii="Times New Roman" w:eastAsia="Times New Roman" w:hAnsi="Times New Roman" w:cs="Times New Roman"/>
          <w:color w:val="000000"/>
          <w:sz w:val="24"/>
          <w:szCs w:val="24"/>
        </w:rPr>
        <w:t>В результате комплексной оценки генофонда семейств вы</w:t>
      </w:r>
      <w:r w:rsidRPr="00AD3684">
        <w:rPr>
          <w:rFonts w:ascii="Times New Roman" w:eastAsia="Times New Roman" w:hAnsi="Times New Roman" w:cs="Times New Roman"/>
          <w:color w:val="000000"/>
          <w:sz w:val="24"/>
          <w:szCs w:val="24"/>
        </w:rPr>
        <w:softHyphen/>
        <w:t>явлено семейство № 2866, отличавшееся высокой продуктив</w:t>
      </w:r>
      <w:r w:rsidRPr="00AD3684">
        <w:rPr>
          <w:rFonts w:ascii="Times New Roman" w:eastAsia="Times New Roman" w:hAnsi="Times New Roman" w:cs="Times New Roman"/>
          <w:color w:val="000000"/>
          <w:sz w:val="24"/>
          <w:szCs w:val="24"/>
        </w:rPr>
        <w:softHyphen/>
        <w:t xml:space="preserve">ностью, </w:t>
      </w:r>
      <w:proofErr w:type="spellStart"/>
      <w:r w:rsidRPr="00AD3684">
        <w:rPr>
          <w:rFonts w:ascii="Times New Roman" w:eastAsia="Times New Roman" w:hAnsi="Times New Roman" w:cs="Times New Roman"/>
          <w:color w:val="000000"/>
          <w:sz w:val="24"/>
          <w:szCs w:val="24"/>
        </w:rPr>
        <w:t>резистентностью</w:t>
      </w:r>
      <w:proofErr w:type="spellEnd"/>
      <w:r w:rsidRPr="00AD3684">
        <w:rPr>
          <w:rFonts w:ascii="Times New Roman" w:eastAsia="Times New Roman" w:hAnsi="Times New Roman" w:cs="Times New Roman"/>
          <w:color w:val="000000"/>
          <w:sz w:val="24"/>
          <w:szCs w:val="24"/>
        </w:rPr>
        <w:t xml:space="preserve"> к лейкозу, туберкулезу, отсутствием </w:t>
      </w:r>
      <w:proofErr w:type="spellStart"/>
      <w:r w:rsidRPr="00AD3684">
        <w:rPr>
          <w:rFonts w:ascii="Times New Roman" w:eastAsia="Times New Roman" w:hAnsi="Times New Roman" w:cs="Times New Roman"/>
          <w:color w:val="000000"/>
          <w:sz w:val="24"/>
          <w:szCs w:val="24"/>
        </w:rPr>
        <w:t>пренатальной</w:t>
      </w:r>
      <w:proofErr w:type="spellEnd"/>
      <w:r w:rsidRPr="00AD3684">
        <w:rPr>
          <w:rFonts w:ascii="Times New Roman" w:eastAsia="Times New Roman" w:hAnsi="Times New Roman" w:cs="Times New Roman"/>
          <w:color w:val="000000"/>
          <w:sz w:val="24"/>
          <w:szCs w:val="24"/>
        </w:rPr>
        <w:t xml:space="preserve"> смертности, наследственных аномалий, долголе</w:t>
      </w:r>
      <w:r w:rsidRPr="00AD3684">
        <w:rPr>
          <w:rFonts w:ascii="Times New Roman" w:eastAsia="Times New Roman" w:hAnsi="Times New Roman" w:cs="Times New Roman"/>
          <w:color w:val="000000"/>
          <w:sz w:val="24"/>
          <w:szCs w:val="24"/>
        </w:rPr>
        <w:softHyphen/>
        <w:t>тием и продолжительностью продуктивно</w:t>
      </w:r>
      <w:r>
        <w:rPr>
          <w:rFonts w:ascii="Times New Roman" w:eastAsia="Times New Roman" w:hAnsi="Times New Roman" w:cs="Times New Roman"/>
          <w:color w:val="000000"/>
          <w:sz w:val="24"/>
          <w:szCs w:val="24"/>
        </w:rPr>
        <w:t>го использования (табл. 1</w:t>
      </w:r>
      <w:r w:rsidRPr="00AD3684">
        <w:rPr>
          <w:rFonts w:ascii="Times New Roman" w:eastAsia="Times New Roman" w:hAnsi="Times New Roman" w:cs="Times New Roman"/>
          <w:color w:val="000000"/>
          <w:sz w:val="24"/>
          <w:szCs w:val="24"/>
        </w:rPr>
        <w:t>).</w:t>
      </w:r>
    </w:p>
    <w:p w:rsidR="00AD3684" w:rsidRDefault="00AD3684" w:rsidP="00AD3684">
      <w:pPr>
        <w:spacing w:after="0" w:line="240" w:lineRule="auto"/>
        <w:ind w:firstLine="567"/>
        <w:rPr>
          <w:rFonts w:ascii="Times New Roman" w:eastAsia="Times New Roman" w:hAnsi="Times New Roman" w:cs="Times New Roman"/>
          <w:color w:val="000000"/>
          <w:sz w:val="24"/>
          <w:szCs w:val="24"/>
        </w:rPr>
      </w:pPr>
    </w:p>
    <w:p w:rsidR="00AD3684" w:rsidRDefault="00822871" w:rsidP="00AD3684">
      <w:pPr>
        <w:spacing w:after="0" w:line="240" w:lineRule="auto"/>
        <w:ind w:firstLine="567"/>
        <w:rPr>
          <w:rFonts w:ascii="Times New Roman" w:hAnsi="Times New Roman" w:cs="Times New Roman"/>
          <w:sz w:val="24"/>
          <w:szCs w:val="24"/>
        </w:rPr>
      </w:pPr>
      <w:r>
        <w:rPr>
          <w:rFonts w:ascii="Times New Roman" w:hAnsi="Times New Roman" w:cs="Times New Roman"/>
          <w:bCs/>
          <w:sz w:val="24"/>
          <w:szCs w:val="24"/>
        </w:rPr>
        <w:t xml:space="preserve">Таблица </w:t>
      </w:r>
      <w:r w:rsidR="00AD3684" w:rsidRPr="00822871">
        <w:rPr>
          <w:rFonts w:ascii="Times New Roman" w:hAnsi="Times New Roman" w:cs="Times New Roman"/>
          <w:bCs/>
          <w:sz w:val="24"/>
          <w:szCs w:val="24"/>
        </w:rPr>
        <w:t xml:space="preserve">1. Комплексная оценка генофонда некоторых семейств (по </w:t>
      </w:r>
      <w:r w:rsidR="00AD3684" w:rsidRPr="00822871">
        <w:rPr>
          <w:rFonts w:ascii="Times New Roman" w:hAnsi="Times New Roman" w:cs="Times New Roman"/>
          <w:sz w:val="24"/>
          <w:szCs w:val="24"/>
        </w:rPr>
        <w:t>Петухову, 1978)</w:t>
      </w:r>
    </w:p>
    <w:p w:rsidR="00822871" w:rsidRPr="00822871" w:rsidRDefault="00822871" w:rsidP="00AD3684">
      <w:pPr>
        <w:spacing w:after="0" w:line="240" w:lineRule="auto"/>
        <w:ind w:firstLine="567"/>
        <w:rPr>
          <w:rFonts w:ascii="Times New Roman" w:eastAsia="Times New Roman" w:hAnsi="Times New Roman" w:cs="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015"/>
        <w:gridCol w:w="1053"/>
        <w:gridCol w:w="725"/>
        <w:gridCol w:w="942"/>
        <w:gridCol w:w="1373"/>
        <w:gridCol w:w="1135"/>
        <w:gridCol w:w="1811"/>
        <w:gridCol w:w="1311"/>
      </w:tblGrid>
      <w:tr w:rsidR="00AD3684" w:rsidRPr="00AD3684" w:rsidTr="00AD3684">
        <w:trPr>
          <w:trHeight w:hRule="exact" w:val="1098"/>
        </w:trPr>
        <w:tc>
          <w:tcPr>
            <w:tcW w:w="542"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Номер</w:t>
            </w:r>
          </w:p>
          <w:p w:rsidR="00AD3684" w:rsidRPr="00AD3684" w:rsidRDefault="00AD3684" w:rsidP="00AD3684">
            <w:pPr>
              <w:spacing w:after="0" w:line="240" w:lineRule="auto"/>
              <w:rPr>
                <w:rFonts w:ascii="Times New Roman" w:eastAsia="Times New Roman" w:hAnsi="Times New Roman" w:cs="Times New Roman"/>
                <w:sz w:val="24"/>
                <w:szCs w:val="24"/>
              </w:rPr>
            </w:pPr>
            <w:proofErr w:type="spellStart"/>
            <w:r w:rsidRPr="00AD3684">
              <w:rPr>
                <w:rFonts w:ascii="Times New Roman" w:eastAsia="Times New Roman" w:hAnsi="Times New Roman" w:cs="Times New Roman"/>
                <w:color w:val="000000"/>
                <w:sz w:val="24"/>
                <w:szCs w:val="24"/>
              </w:rPr>
              <w:t>родона</w:t>
            </w:r>
            <w:proofErr w:type="spellEnd"/>
            <w:r w:rsidRPr="00AD3684">
              <w:rPr>
                <w:rFonts w:ascii="Times New Roman" w:eastAsia="Times New Roman" w:hAnsi="Times New Roman" w:cs="Times New Roman"/>
                <w:color w:val="000000"/>
                <w:sz w:val="24"/>
                <w:szCs w:val="24"/>
              </w:rPr>
              <w:softHyphen/>
            </w:r>
          </w:p>
          <w:p w:rsidR="00AD3684" w:rsidRPr="00AD3684" w:rsidRDefault="00AD3684" w:rsidP="00AD3684">
            <w:pPr>
              <w:spacing w:after="0" w:line="240" w:lineRule="auto"/>
              <w:rPr>
                <w:rFonts w:ascii="Times New Roman" w:eastAsia="Times New Roman" w:hAnsi="Times New Roman" w:cs="Times New Roman"/>
                <w:sz w:val="24"/>
                <w:szCs w:val="24"/>
              </w:rPr>
            </w:pPr>
            <w:proofErr w:type="spellStart"/>
            <w:r w:rsidRPr="00AD3684">
              <w:rPr>
                <w:rFonts w:ascii="Times New Roman" w:eastAsia="Times New Roman" w:hAnsi="Times New Roman" w:cs="Times New Roman"/>
                <w:color w:val="000000"/>
                <w:sz w:val="24"/>
                <w:szCs w:val="24"/>
              </w:rPr>
              <w:t>чальницы</w:t>
            </w:r>
            <w:proofErr w:type="spellEnd"/>
          </w:p>
        </w:tc>
        <w:tc>
          <w:tcPr>
            <w:tcW w:w="562"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Число</w:t>
            </w:r>
          </w:p>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животных</w:t>
            </w:r>
          </w:p>
        </w:tc>
        <w:tc>
          <w:tcPr>
            <w:tcW w:w="387"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Лей</w:t>
            </w:r>
            <w:r w:rsidRPr="00AD3684">
              <w:rPr>
                <w:rFonts w:ascii="Times New Roman" w:eastAsia="Times New Roman" w:hAnsi="Times New Roman" w:cs="Times New Roman"/>
                <w:color w:val="000000"/>
                <w:sz w:val="24"/>
                <w:szCs w:val="24"/>
              </w:rPr>
              <w:softHyphen/>
            </w:r>
          </w:p>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коз,</w:t>
            </w:r>
          </w:p>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w:t>
            </w:r>
          </w:p>
        </w:tc>
        <w:tc>
          <w:tcPr>
            <w:tcW w:w="503"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Туберку</w:t>
            </w:r>
            <w:r w:rsidRPr="00AD3684">
              <w:rPr>
                <w:rFonts w:ascii="Times New Roman" w:eastAsia="Times New Roman" w:hAnsi="Times New Roman" w:cs="Times New Roman"/>
                <w:color w:val="000000"/>
                <w:sz w:val="24"/>
                <w:szCs w:val="24"/>
              </w:rPr>
              <w:softHyphen/>
              <w:t>лез, %</w:t>
            </w:r>
          </w:p>
        </w:tc>
        <w:tc>
          <w:tcPr>
            <w:tcW w:w="733"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Бруцел</w:t>
            </w:r>
            <w:r w:rsidRPr="00AD3684">
              <w:rPr>
                <w:rFonts w:ascii="Times New Roman" w:eastAsia="Times New Roman" w:hAnsi="Times New Roman" w:cs="Times New Roman"/>
                <w:color w:val="000000"/>
                <w:sz w:val="24"/>
                <w:szCs w:val="24"/>
              </w:rPr>
              <w:softHyphen/>
              <w:t>лез, %</w:t>
            </w:r>
          </w:p>
        </w:tc>
        <w:tc>
          <w:tcPr>
            <w:tcW w:w="606"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Всего</w:t>
            </w:r>
          </w:p>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больных,</w:t>
            </w:r>
          </w:p>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w:t>
            </w:r>
          </w:p>
        </w:tc>
        <w:tc>
          <w:tcPr>
            <w:tcW w:w="967"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proofErr w:type="spellStart"/>
            <w:r w:rsidRPr="00AD3684">
              <w:rPr>
                <w:rFonts w:ascii="Times New Roman" w:eastAsia="Times New Roman" w:hAnsi="Times New Roman" w:cs="Times New Roman"/>
                <w:color w:val="000000"/>
                <w:sz w:val="24"/>
                <w:szCs w:val="24"/>
              </w:rPr>
              <w:t>Прена</w:t>
            </w:r>
            <w:r w:rsidRPr="00AD3684">
              <w:rPr>
                <w:rFonts w:ascii="Times New Roman" w:eastAsia="Times New Roman" w:hAnsi="Times New Roman" w:cs="Times New Roman"/>
                <w:color w:val="000000"/>
                <w:sz w:val="24"/>
                <w:szCs w:val="24"/>
              </w:rPr>
              <w:softHyphen/>
              <w:t>тальная</w:t>
            </w:r>
            <w:proofErr w:type="spellEnd"/>
            <w:r w:rsidRPr="00AD3684">
              <w:rPr>
                <w:rFonts w:ascii="Times New Roman" w:eastAsia="Times New Roman" w:hAnsi="Times New Roman" w:cs="Times New Roman"/>
                <w:color w:val="000000"/>
                <w:sz w:val="24"/>
                <w:szCs w:val="24"/>
              </w:rPr>
              <w:t xml:space="preserve"> смерт</w:t>
            </w:r>
            <w:r w:rsidRPr="00AD3684">
              <w:rPr>
                <w:rFonts w:ascii="Times New Roman" w:eastAsia="Times New Roman" w:hAnsi="Times New Roman" w:cs="Times New Roman"/>
                <w:color w:val="000000"/>
                <w:sz w:val="24"/>
                <w:szCs w:val="24"/>
              </w:rPr>
              <w:softHyphen/>
              <w:t>ность те</w:t>
            </w:r>
            <w:r w:rsidRPr="00AD3684">
              <w:rPr>
                <w:rFonts w:ascii="Times New Roman" w:eastAsia="Times New Roman" w:hAnsi="Times New Roman" w:cs="Times New Roman"/>
                <w:color w:val="000000"/>
                <w:sz w:val="24"/>
                <w:szCs w:val="24"/>
              </w:rPr>
              <w:softHyphen/>
              <w:t>лят, %</w:t>
            </w:r>
          </w:p>
        </w:tc>
        <w:tc>
          <w:tcPr>
            <w:tcW w:w="700" w:type="pct"/>
            <w:shd w:val="clear" w:color="auto" w:fill="FFFFFF"/>
            <w:vAlign w:val="center"/>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Долголе</w:t>
            </w:r>
            <w:r w:rsidRPr="00AD3684">
              <w:rPr>
                <w:rFonts w:ascii="Times New Roman" w:eastAsia="Times New Roman" w:hAnsi="Times New Roman" w:cs="Times New Roman"/>
                <w:color w:val="000000"/>
                <w:sz w:val="24"/>
                <w:szCs w:val="24"/>
              </w:rPr>
              <w:softHyphen/>
              <w:t>тие</w:t>
            </w:r>
            <w:proofErr w:type="gramStart"/>
            <w:r w:rsidRPr="00AD3684">
              <w:rPr>
                <w:rFonts w:ascii="Times New Roman" w:eastAsia="Times New Roman" w:hAnsi="Times New Roman" w:cs="Times New Roman"/>
                <w:color w:val="000000"/>
                <w:sz w:val="24"/>
                <w:szCs w:val="24"/>
              </w:rPr>
              <w:t>.</w:t>
            </w:r>
            <w:proofErr w:type="gramEnd"/>
            <w:r w:rsidRPr="00AD3684">
              <w:rPr>
                <w:rFonts w:ascii="Times New Roman" w:eastAsia="Times New Roman" w:hAnsi="Times New Roman" w:cs="Times New Roman"/>
                <w:color w:val="000000"/>
                <w:sz w:val="24"/>
                <w:szCs w:val="24"/>
              </w:rPr>
              <w:t xml:space="preserve"> </w:t>
            </w:r>
            <w:proofErr w:type="gramStart"/>
            <w:r w:rsidRPr="00AD3684">
              <w:rPr>
                <w:rFonts w:ascii="Times New Roman" w:eastAsia="Times New Roman" w:hAnsi="Times New Roman" w:cs="Times New Roman"/>
                <w:color w:val="000000"/>
                <w:sz w:val="24"/>
                <w:szCs w:val="24"/>
              </w:rPr>
              <w:t>л</w:t>
            </w:r>
            <w:proofErr w:type="gramEnd"/>
            <w:r w:rsidRPr="00AD3684">
              <w:rPr>
                <w:rFonts w:ascii="Times New Roman" w:eastAsia="Times New Roman" w:hAnsi="Times New Roman" w:cs="Times New Roman"/>
                <w:color w:val="000000"/>
                <w:sz w:val="24"/>
                <w:szCs w:val="24"/>
              </w:rPr>
              <w:t>ет</w:t>
            </w:r>
          </w:p>
        </w:tc>
      </w:tr>
      <w:tr w:rsidR="00AD3684" w:rsidRPr="00AD3684" w:rsidTr="00AD3684">
        <w:trPr>
          <w:trHeight w:hRule="exact" w:val="558"/>
        </w:trPr>
        <w:tc>
          <w:tcPr>
            <w:tcW w:w="54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3734</w:t>
            </w:r>
          </w:p>
        </w:tc>
        <w:tc>
          <w:tcPr>
            <w:tcW w:w="56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25</w:t>
            </w:r>
          </w:p>
        </w:tc>
        <w:tc>
          <w:tcPr>
            <w:tcW w:w="387"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44,0</w:t>
            </w:r>
          </w:p>
        </w:tc>
        <w:tc>
          <w:tcPr>
            <w:tcW w:w="50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63,6</w:t>
            </w:r>
          </w:p>
        </w:tc>
        <w:tc>
          <w:tcPr>
            <w:tcW w:w="73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36,4</w:t>
            </w:r>
          </w:p>
        </w:tc>
        <w:tc>
          <w:tcPr>
            <w:tcW w:w="606"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73,1</w:t>
            </w:r>
          </w:p>
        </w:tc>
        <w:tc>
          <w:tcPr>
            <w:tcW w:w="967"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6,0</w:t>
            </w:r>
          </w:p>
        </w:tc>
        <w:tc>
          <w:tcPr>
            <w:tcW w:w="700"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5,8</w:t>
            </w:r>
          </w:p>
        </w:tc>
      </w:tr>
      <w:tr w:rsidR="00AD3684" w:rsidRPr="00AD3684" w:rsidTr="00AD3684">
        <w:trPr>
          <w:trHeight w:hRule="exact" w:val="349"/>
        </w:trPr>
        <w:tc>
          <w:tcPr>
            <w:tcW w:w="54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4374</w:t>
            </w:r>
          </w:p>
        </w:tc>
        <w:tc>
          <w:tcPr>
            <w:tcW w:w="56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14</w:t>
            </w:r>
          </w:p>
        </w:tc>
        <w:tc>
          <w:tcPr>
            <w:tcW w:w="387"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28,5</w:t>
            </w:r>
          </w:p>
        </w:tc>
        <w:tc>
          <w:tcPr>
            <w:tcW w:w="50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37,5</w:t>
            </w:r>
          </w:p>
        </w:tc>
        <w:tc>
          <w:tcPr>
            <w:tcW w:w="73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30,0</w:t>
            </w:r>
          </w:p>
        </w:tc>
        <w:tc>
          <w:tcPr>
            <w:tcW w:w="606"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71,4</w:t>
            </w:r>
          </w:p>
        </w:tc>
        <w:tc>
          <w:tcPr>
            <w:tcW w:w="967"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14,3</w:t>
            </w:r>
          </w:p>
        </w:tc>
        <w:tc>
          <w:tcPr>
            <w:tcW w:w="700"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6,1</w:t>
            </w:r>
          </w:p>
        </w:tc>
      </w:tr>
      <w:tr w:rsidR="00AD3684" w:rsidRPr="00AD3684" w:rsidTr="00AD3684">
        <w:trPr>
          <w:trHeight w:hRule="exact" w:val="337"/>
        </w:trPr>
        <w:tc>
          <w:tcPr>
            <w:tcW w:w="54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2866</w:t>
            </w:r>
          </w:p>
        </w:tc>
        <w:tc>
          <w:tcPr>
            <w:tcW w:w="56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13</w:t>
            </w:r>
          </w:p>
        </w:tc>
        <w:tc>
          <w:tcPr>
            <w:tcW w:w="387"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0</w:t>
            </w:r>
          </w:p>
        </w:tc>
        <w:tc>
          <w:tcPr>
            <w:tcW w:w="50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11,1</w:t>
            </w:r>
          </w:p>
        </w:tc>
        <w:tc>
          <w:tcPr>
            <w:tcW w:w="73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22,2</w:t>
            </w:r>
          </w:p>
        </w:tc>
        <w:tc>
          <w:tcPr>
            <w:tcW w:w="606"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23,1</w:t>
            </w:r>
          </w:p>
        </w:tc>
        <w:tc>
          <w:tcPr>
            <w:tcW w:w="967"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0</w:t>
            </w:r>
          </w:p>
        </w:tc>
        <w:tc>
          <w:tcPr>
            <w:tcW w:w="700"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8,6</w:t>
            </w:r>
          </w:p>
        </w:tc>
      </w:tr>
      <w:tr w:rsidR="00AD3684" w:rsidRPr="00AD3684" w:rsidTr="00AD3684">
        <w:trPr>
          <w:trHeight w:hRule="exact" w:val="581"/>
        </w:trPr>
        <w:tc>
          <w:tcPr>
            <w:tcW w:w="542"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121</w:t>
            </w:r>
          </w:p>
        </w:tc>
        <w:tc>
          <w:tcPr>
            <w:tcW w:w="562" w:type="pct"/>
            <w:shd w:val="clear" w:color="auto" w:fill="FFFFFF"/>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14</w:t>
            </w:r>
          </w:p>
        </w:tc>
        <w:tc>
          <w:tcPr>
            <w:tcW w:w="387" w:type="pct"/>
            <w:shd w:val="clear" w:color="auto" w:fill="FFFFFF"/>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7,1</w:t>
            </w:r>
          </w:p>
        </w:tc>
        <w:tc>
          <w:tcPr>
            <w:tcW w:w="50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0</w:t>
            </w:r>
          </w:p>
        </w:tc>
        <w:tc>
          <w:tcPr>
            <w:tcW w:w="733" w:type="pct"/>
            <w:shd w:val="clear" w:color="auto" w:fill="FFFFFF"/>
            <w:vAlign w:val="bottom"/>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0</w:t>
            </w:r>
          </w:p>
        </w:tc>
        <w:tc>
          <w:tcPr>
            <w:tcW w:w="606" w:type="pct"/>
            <w:shd w:val="clear" w:color="auto" w:fill="FFFFFF"/>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7,1</w:t>
            </w:r>
          </w:p>
        </w:tc>
        <w:tc>
          <w:tcPr>
            <w:tcW w:w="967" w:type="pct"/>
            <w:shd w:val="clear" w:color="auto" w:fill="FFFFFF"/>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8,7</w:t>
            </w:r>
          </w:p>
        </w:tc>
        <w:tc>
          <w:tcPr>
            <w:tcW w:w="700" w:type="pct"/>
            <w:shd w:val="clear" w:color="auto" w:fill="FFFFFF"/>
          </w:tcPr>
          <w:p w:rsidR="00AD3684" w:rsidRPr="00AD3684" w:rsidRDefault="00AD3684" w:rsidP="00AD3684">
            <w:pPr>
              <w:spacing w:after="0" w:line="240" w:lineRule="auto"/>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9,5</w:t>
            </w:r>
          </w:p>
        </w:tc>
      </w:tr>
    </w:tbl>
    <w:p w:rsidR="00AD3684" w:rsidRPr="00AD3684" w:rsidRDefault="00AD3684" w:rsidP="00AD3684">
      <w:pPr>
        <w:spacing w:after="0" w:line="240" w:lineRule="auto"/>
        <w:ind w:firstLine="567"/>
        <w:rPr>
          <w:rFonts w:ascii="Times New Roman" w:eastAsia="Times New Roman" w:hAnsi="Times New Roman" w:cs="Times New Roman"/>
          <w:sz w:val="24"/>
          <w:szCs w:val="24"/>
        </w:rPr>
      </w:pP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 xml:space="preserve">Семейство № 121 было устойчиво к туберкулезу, бруцеллезу, характеризовалось средней </w:t>
      </w:r>
      <w:proofErr w:type="spellStart"/>
      <w:r w:rsidRPr="00AD3684">
        <w:rPr>
          <w:rFonts w:ascii="Times New Roman" w:eastAsia="Times New Roman" w:hAnsi="Times New Roman" w:cs="Times New Roman"/>
          <w:color w:val="000000"/>
          <w:sz w:val="24"/>
          <w:szCs w:val="24"/>
        </w:rPr>
        <w:t>резистентностью</w:t>
      </w:r>
      <w:proofErr w:type="spellEnd"/>
      <w:r w:rsidRPr="00AD3684">
        <w:rPr>
          <w:rFonts w:ascii="Times New Roman" w:eastAsia="Times New Roman" w:hAnsi="Times New Roman" w:cs="Times New Roman"/>
          <w:color w:val="000000"/>
          <w:sz w:val="24"/>
          <w:szCs w:val="24"/>
        </w:rPr>
        <w:t xml:space="preserve"> к лейкозу, отли</w:t>
      </w:r>
      <w:r w:rsidRPr="00AD3684">
        <w:rPr>
          <w:rFonts w:ascii="Times New Roman" w:eastAsia="Times New Roman" w:hAnsi="Times New Roman" w:cs="Times New Roman"/>
          <w:color w:val="000000"/>
          <w:sz w:val="24"/>
          <w:szCs w:val="24"/>
        </w:rPr>
        <w:softHyphen/>
        <w:t>чалось долголетием и высокой продуктивностью.</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lastRenderedPageBreak/>
        <w:t>Нежелательно разведение таких семейств, как 3734, особи которого были очень восприимчивы к лейкозу (44%) и тубер</w:t>
      </w:r>
      <w:r w:rsidRPr="00AD3684">
        <w:rPr>
          <w:rFonts w:ascii="Times New Roman" w:eastAsia="Times New Roman" w:hAnsi="Times New Roman" w:cs="Times New Roman"/>
          <w:color w:val="000000"/>
          <w:sz w:val="24"/>
          <w:szCs w:val="24"/>
        </w:rPr>
        <w:softHyphen/>
        <w:t>кулезу (63,6%), не отличались долголетием и имели среднюю продуктивность.</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proofErr w:type="gramStart"/>
      <w:r w:rsidRPr="00AD3684">
        <w:rPr>
          <w:rFonts w:ascii="Times New Roman" w:eastAsia="Times New Roman" w:hAnsi="Times New Roman" w:cs="Times New Roman"/>
          <w:color w:val="000000"/>
          <w:sz w:val="24"/>
          <w:szCs w:val="24"/>
        </w:rPr>
        <w:t>При комплексной оценке генотипа производителей и генофонда линий необходимо учитывать: признаки продуктивности, устойчивость и восприимчивость к десяткам болезней, длитель</w:t>
      </w:r>
      <w:r w:rsidRPr="00AD3684">
        <w:rPr>
          <w:rFonts w:ascii="Times New Roman" w:eastAsia="Times New Roman" w:hAnsi="Times New Roman" w:cs="Times New Roman"/>
          <w:color w:val="000000"/>
          <w:sz w:val="24"/>
          <w:szCs w:val="24"/>
        </w:rPr>
        <w:softHyphen/>
        <w:t>ность продуктивного использования и общее здоровье потом</w:t>
      </w:r>
      <w:r w:rsidRPr="00AD3684">
        <w:rPr>
          <w:rFonts w:ascii="Times New Roman" w:eastAsia="Times New Roman" w:hAnsi="Times New Roman" w:cs="Times New Roman"/>
          <w:color w:val="000000"/>
          <w:sz w:val="24"/>
          <w:szCs w:val="24"/>
        </w:rPr>
        <w:softHyphen/>
        <w:t xml:space="preserve">ства, носительство вредных рецессивных, а также доминантных генов, проявляющихся в старшем возрасте, </w:t>
      </w:r>
      <w:proofErr w:type="spellStart"/>
      <w:r w:rsidRPr="00AD3684">
        <w:rPr>
          <w:rFonts w:ascii="Times New Roman" w:eastAsia="Times New Roman" w:hAnsi="Times New Roman" w:cs="Times New Roman"/>
          <w:color w:val="000000"/>
          <w:sz w:val="24"/>
          <w:szCs w:val="24"/>
        </w:rPr>
        <w:t>стрессоустойчивость</w:t>
      </w:r>
      <w:proofErr w:type="spellEnd"/>
      <w:r w:rsidRPr="00AD368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D3684">
        <w:rPr>
          <w:rFonts w:ascii="Times New Roman" w:eastAsia="Times New Roman" w:hAnsi="Times New Roman" w:cs="Times New Roman"/>
          <w:color w:val="000000"/>
          <w:sz w:val="24"/>
          <w:szCs w:val="24"/>
        </w:rPr>
        <w:t>хромосомные нарушения и т. д. Несомненно, в потомстве почти любого производителя могут быть обнаружены нежелательные признаки.</w:t>
      </w:r>
      <w:proofErr w:type="gramEnd"/>
      <w:r w:rsidRPr="00AD3684">
        <w:rPr>
          <w:rFonts w:ascii="Times New Roman" w:eastAsia="Times New Roman" w:hAnsi="Times New Roman" w:cs="Times New Roman"/>
          <w:color w:val="000000"/>
          <w:sz w:val="24"/>
          <w:szCs w:val="24"/>
        </w:rPr>
        <w:t xml:space="preserve"> </w:t>
      </w:r>
      <w:proofErr w:type="gramStart"/>
      <w:r w:rsidRPr="00AD3684">
        <w:rPr>
          <w:rFonts w:ascii="Times New Roman" w:eastAsia="Times New Roman" w:hAnsi="Times New Roman" w:cs="Times New Roman"/>
          <w:color w:val="000000"/>
          <w:sz w:val="24"/>
          <w:szCs w:val="24"/>
        </w:rPr>
        <w:t xml:space="preserve">Поскольку «полезные» гены сцеплены с «вредными», то возможно негативное </w:t>
      </w:r>
      <w:proofErr w:type="spellStart"/>
      <w:r w:rsidRPr="00AD3684">
        <w:rPr>
          <w:rFonts w:ascii="Times New Roman" w:eastAsia="Times New Roman" w:hAnsi="Times New Roman" w:cs="Times New Roman"/>
          <w:color w:val="000000"/>
          <w:sz w:val="24"/>
          <w:szCs w:val="24"/>
        </w:rPr>
        <w:t>плейотропное</w:t>
      </w:r>
      <w:proofErr w:type="spellEnd"/>
      <w:r w:rsidRPr="00AD3684">
        <w:rPr>
          <w:rFonts w:ascii="Times New Roman" w:eastAsia="Times New Roman" w:hAnsi="Times New Roman" w:cs="Times New Roman"/>
          <w:color w:val="000000"/>
          <w:sz w:val="24"/>
          <w:szCs w:val="24"/>
        </w:rPr>
        <w:t xml:space="preserve"> действие полезных генов и т. д. Однако, зная всестороннюю характеристику генотипа производителей, селекционер может выбрать тех, у которых сочетание ценных качеств наиболее благоприятно, а также ис</w:t>
      </w:r>
      <w:r w:rsidRPr="00AD3684">
        <w:rPr>
          <w:rFonts w:ascii="Times New Roman" w:eastAsia="Times New Roman" w:hAnsi="Times New Roman" w:cs="Times New Roman"/>
          <w:color w:val="000000"/>
          <w:sz w:val="24"/>
          <w:szCs w:val="24"/>
        </w:rPr>
        <w:softHyphen/>
        <w:t>пользовать эту наиболее полную информацию при разработке программы селекции.</w:t>
      </w:r>
      <w:proofErr w:type="gramEnd"/>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Вот некоторые примеры. При оценке быка № 152 черно-пест</w:t>
      </w:r>
      <w:r w:rsidRPr="00AD3684">
        <w:rPr>
          <w:rFonts w:ascii="Times New Roman" w:eastAsia="Times New Roman" w:hAnsi="Times New Roman" w:cs="Times New Roman"/>
          <w:color w:val="000000"/>
          <w:sz w:val="24"/>
          <w:szCs w:val="24"/>
        </w:rPr>
        <w:softHyphen/>
        <w:t>рой породы выяснено, что его дочери были относительно устой</w:t>
      </w:r>
      <w:r w:rsidRPr="00AD3684">
        <w:rPr>
          <w:rFonts w:ascii="Times New Roman" w:eastAsia="Times New Roman" w:hAnsi="Times New Roman" w:cs="Times New Roman"/>
          <w:color w:val="000000"/>
          <w:sz w:val="24"/>
          <w:szCs w:val="24"/>
        </w:rPr>
        <w:softHyphen/>
        <w:t>чивы к туберкулезу (10%), но очень восприимчивы к лейкозу (29%), болезни конечностей зарегистрированы у 14% потом</w:t>
      </w:r>
      <w:r w:rsidRPr="00AD3684">
        <w:rPr>
          <w:rFonts w:ascii="Times New Roman" w:eastAsia="Times New Roman" w:hAnsi="Times New Roman" w:cs="Times New Roman"/>
          <w:color w:val="000000"/>
          <w:sz w:val="24"/>
          <w:szCs w:val="24"/>
        </w:rPr>
        <w:softHyphen/>
        <w:t>ков, болезни половых органов — у 10%. В связи с предраспо</w:t>
      </w:r>
      <w:r w:rsidRPr="00AD3684">
        <w:rPr>
          <w:rFonts w:ascii="Times New Roman" w:eastAsia="Times New Roman" w:hAnsi="Times New Roman" w:cs="Times New Roman"/>
          <w:color w:val="000000"/>
          <w:sz w:val="24"/>
          <w:szCs w:val="24"/>
        </w:rPr>
        <w:softHyphen/>
        <w:t>ложенностью дочерей этого быка к лейкозу не рекомендуется использовать его как производителя. Широкое использование таких производителей, как № 1406, позволит повысить в по</w:t>
      </w:r>
      <w:r w:rsidRPr="00AD3684">
        <w:rPr>
          <w:rFonts w:ascii="Times New Roman" w:eastAsia="Times New Roman" w:hAnsi="Times New Roman" w:cs="Times New Roman"/>
          <w:color w:val="000000"/>
          <w:sz w:val="24"/>
          <w:szCs w:val="24"/>
        </w:rPr>
        <w:softHyphen/>
        <w:t>пуляции процент животных с «резистентными генотипами». Дочери этого быка отличались высокой продуктивностью, были устойчивы к лейкозу (1,2%), бруцеллезу (13,8%), болезням конечностей (1,4 %), половых органов и т. д.</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Такая же комплексная оценка необходима и для линий. Правда, без целенаправленной селекции в пределах породы крупного рогатого скота вряд ли могут быть линии, устойчивые к маститу, туберкулезу, бруцеллезу, лейкозу и т. д.</w:t>
      </w:r>
    </w:p>
    <w:p w:rsidR="00AD3684" w:rsidRPr="00AD3684" w:rsidRDefault="00AD3684" w:rsidP="00AD3684">
      <w:pPr>
        <w:spacing w:after="0" w:line="240" w:lineRule="auto"/>
        <w:ind w:firstLine="567"/>
        <w:rPr>
          <w:rFonts w:ascii="Times New Roman" w:eastAsia="Times New Roman" w:hAnsi="Times New Roman" w:cs="Times New Roman"/>
          <w:sz w:val="24"/>
          <w:szCs w:val="24"/>
        </w:rPr>
      </w:pPr>
      <w:r w:rsidRPr="00AD3684">
        <w:rPr>
          <w:rFonts w:ascii="Times New Roman" w:eastAsia="Times New Roman" w:hAnsi="Times New Roman" w:cs="Times New Roman"/>
          <w:color w:val="000000"/>
          <w:sz w:val="24"/>
          <w:szCs w:val="24"/>
        </w:rPr>
        <w:t>Если оценить тысячи животных в пределах линий, то разли</w:t>
      </w:r>
      <w:r w:rsidRPr="00AD3684">
        <w:rPr>
          <w:rFonts w:ascii="Times New Roman" w:eastAsia="Times New Roman" w:hAnsi="Times New Roman" w:cs="Times New Roman"/>
          <w:color w:val="000000"/>
          <w:sz w:val="24"/>
          <w:szCs w:val="24"/>
        </w:rPr>
        <w:softHyphen/>
        <w:t>чия между линиями будут небольшие, хотя в некоторых стадах они могут быть более существенными. Это и понятно. Без целе</w:t>
      </w:r>
      <w:r w:rsidRPr="00AD3684">
        <w:rPr>
          <w:rFonts w:ascii="Times New Roman" w:eastAsia="Times New Roman" w:hAnsi="Times New Roman" w:cs="Times New Roman"/>
          <w:color w:val="000000"/>
          <w:sz w:val="24"/>
          <w:szCs w:val="24"/>
        </w:rPr>
        <w:softHyphen/>
        <w:t>направленного отбора и подбора не может возникнуть линий, устойчивых к болезням, тем более в результате кроссов гене</w:t>
      </w:r>
      <w:r w:rsidRPr="00AD3684">
        <w:rPr>
          <w:rFonts w:ascii="Times New Roman" w:eastAsia="Times New Roman" w:hAnsi="Times New Roman" w:cs="Times New Roman"/>
          <w:color w:val="000000"/>
          <w:sz w:val="24"/>
          <w:szCs w:val="24"/>
        </w:rPr>
        <w:softHyphen/>
        <w:t>тические различия между линиями сглаживаются.</w:t>
      </w:r>
    </w:p>
    <w:p w:rsidR="00822871" w:rsidRDefault="00822871" w:rsidP="00AD3684">
      <w:pPr>
        <w:spacing w:after="0" w:line="240" w:lineRule="auto"/>
        <w:ind w:firstLine="567"/>
        <w:rPr>
          <w:rFonts w:ascii="Times New Roman" w:hAnsi="Times New Roman" w:cs="Times New Roman"/>
          <w:sz w:val="24"/>
          <w:szCs w:val="24"/>
        </w:rPr>
      </w:pPr>
    </w:p>
    <w:p w:rsidR="00822871" w:rsidRDefault="00822871">
      <w:pPr>
        <w:rPr>
          <w:rFonts w:ascii="Times New Roman" w:hAnsi="Times New Roman" w:cs="Times New Roman"/>
          <w:sz w:val="24"/>
          <w:szCs w:val="24"/>
        </w:rPr>
      </w:pPr>
      <w:r>
        <w:rPr>
          <w:rFonts w:ascii="Times New Roman" w:hAnsi="Times New Roman" w:cs="Times New Roman"/>
          <w:sz w:val="24"/>
          <w:szCs w:val="24"/>
        </w:rPr>
        <w:br w:type="page"/>
      </w:r>
    </w:p>
    <w:p w:rsidR="005E2C99" w:rsidRDefault="005C2356" w:rsidP="005E2C99">
      <w:pPr>
        <w:spacing w:after="0" w:line="240" w:lineRule="auto"/>
        <w:ind w:firstLine="567"/>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4. </w:t>
      </w:r>
      <w:r w:rsidR="002E4085">
        <w:rPr>
          <w:rFonts w:ascii="Times New Roman" w:eastAsia="Times New Roman" w:hAnsi="Times New Roman" w:cs="Times New Roman"/>
          <w:b/>
          <w:bCs/>
          <w:color w:val="000000"/>
          <w:sz w:val="24"/>
          <w:szCs w:val="24"/>
        </w:rPr>
        <w:t xml:space="preserve">Лекция на тему: </w:t>
      </w:r>
      <w:r w:rsidR="005E2C99" w:rsidRPr="005E2C99">
        <w:rPr>
          <w:rFonts w:ascii="Times New Roman" w:eastAsia="Times New Roman" w:hAnsi="Times New Roman" w:cs="Times New Roman"/>
          <w:b/>
          <w:bCs/>
          <w:color w:val="000000"/>
          <w:sz w:val="24"/>
          <w:szCs w:val="24"/>
        </w:rPr>
        <w:t>Селекция лошадей</w:t>
      </w:r>
    </w:p>
    <w:p w:rsidR="005E2C99" w:rsidRPr="005E2C99" w:rsidRDefault="005E2C99" w:rsidP="005E2C99">
      <w:pPr>
        <w:spacing w:after="0" w:line="240" w:lineRule="auto"/>
        <w:ind w:firstLine="567"/>
        <w:jc w:val="center"/>
        <w:rPr>
          <w:rFonts w:ascii="Times New Roman" w:eastAsia="Times New Roman" w:hAnsi="Times New Roman" w:cs="Times New Roman"/>
          <w:sz w:val="24"/>
          <w:szCs w:val="24"/>
        </w:rPr>
      </w:pP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В коневодстве различают методы чистопородного и чистокровно</w:t>
      </w:r>
      <w:r w:rsidRPr="005E2C99">
        <w:rPr>
          <w:rFonts w:ascii="Times New Roman" w:eastAsia="Times New Roman" w:hAnsi="Times New Roman" w:cs="Times New Roman"/>
          <w:color w:val="000000"/>
          <w:sz w:val="24"/>
          <w:szCs w:val="24"/>
        </w:rPr>
        <w:softHyphen/>
        <w:t>го разведения и скрещивания. Термин «чистокровное разведение» принят в отношении чистокровных пород — английской чисто</w:t>
      </w:r>
      <w:r w:rsidRPr="005E2C99">
        <w:rPr>
          <w:rFonts w:ascii="Times New Roman" w:eastAsia="Times New Roman" w:hAnsi="Times New Roman" w:cs="Times New Roman"/>
          <w:color w:val="000000"/>
          <w:sz w:val="24"/>
          <w:szCs w:val="24"/>
        </w:rPr>
        <w:softHyphen/>
        <w:t>кровной и арабской.</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При разведении лошадей применяют как неродственное (ау</w:t>
      </w:r>
      <w:proofErr w:type="gramStart"/>
      <w:r w:rsidRPr="005E2C99">
        <w:rPr>
          <w:rFonts w:ascii="Times New Roman" w:eastAsia="Times New Roman" w:hAnsi="Times New Roman" w:cs="Times New Roman"/>
          <w:color w:val="000000"/>
          <w:sz w:val="24"/>
          <w:szCs w:val="24"/>
        </w:rPr>
        <w:t>т-</w:t>
      </w:r>
      <w:proofErr w:type="gramEnd"/>
      <w:r w:rsidRPr="005E2C99">
        <w:rPr>
          <w:rFonts w:ascii="Times New Roman" w:eastAsia="Times New Roman" w:hAnsi="Times New Roman" w:cs="Times New Roman"/>
          <w:color w:val="000000"/>
          <w:sz w:val="24"/>
          <w:szCs w:val="24"/>
        </w:rPr>
        <w:t xml:space="preserve"> </w:t>
      </w:r>
      <w:proofErr w:type="spellStart"/>
      <w:r w:rsidRPr="005E2C99">
        <w:rPr>
          <w:rFonts w:ascii="Times New Roman" w:eastAsia="Times New Roman" w:hAnsi="Times New Roman" w:cs="Times New Roman"/>
          <w:color w:val="000000"/>
          <w:sz w:val="24"/>
          <w:szCs w:val="24"/>
        </w:rPr>
        <w:t>бридинг</w:t>
      </w:r>
      <w:proofErr w:type="spellEnd"/>
      <w:r w:rsidRPr="005E2C99">
        <w:rPr>
          <w:rFonts w:ascii="Times New Roman" w:eastAsia="Times New Roman" w:hAnsi="Times New Roman" w:cs="Times New Roman"/>
          <w:color w:val="000000"/>
          <w:sz w:val="24"/>
          <w:szCs w:val="24"/>
        </w:rPr>
        <w:t>), так и родственное (инбридинг) спаривание. При не</w:t>
      </w:r>
      <w:r w:rsidRPr="005E2C99">
        <w:rPr>
          <w:rFonts w:ascii="Times New Roman" w:eastAsia="Times New Roman" w:hAnsi="Times New Roman" w:cs="Times New Roman"/>
          <w:color w:val="000000"/>
          <w:sz w:val="24"/>
          <w:szCs w:val="24"/>
        </w:rPr>
        <w:softHyphen/>
        <w:t>родственном спаривании выделяют следующие основные вариан</w:t>
      </w:r>
      <w:r w:rsidRPr="005E2C99">
        <w:rPr>
          <w:rFonts w:ascii="Times New Roman" w:eastAsia="Times New Roman" w:hAnsi="Times New Roman" w:cs="Times New Roman"/>
          <w:color w:val="000000"/>
          <w:sz w:val="24"/>
          <w:szCs w:val="24"/>
        </w:rPr>
        <w:softHyphen/>
        <w:t xml:space="preserve">ты: 1) оба родителя </w:t>
      </w:r>
      <w:proofErr w:type="spellStart"/>
      <w:r w:rsidRPr="005E2C99">
        <w:rPr>
          <w:rFonts w:ascii="Times New Roman" w:eastAsia="Times New Roman" w:hAnsi="Times New Roman" w:cs="Times New Roman"/>
          <w:color w:val="000000"/>
          <w:sz w:val="24"/>
          <w:szCs w:val="24"/>
        </w:rPr>
        <w:t>аутбредные</w:t>
      </w:r>
      <w:proofErr w:type="spellEnd"/>
      <w:r w:rsidRPr="005E2C99">
        <w:rPr>
          <w:rFonts w:ascii="Times New Roman" w:eastAsia="Times New Roman" w:hAnsi="Times New Roman" w:cs="Times New Roman"/>
          <w:color w:val="000000"/>
          <w:sz w:val="24"/>
          <w:szCs w:val="24"/>
        </w:rPr>
        <w:t>; 2) отец инбредный, мать ау</w:t>
      </w:r>
      <w:proofErr w:type="gramStart"/>
      <w:r w:rsidRPr="005E2C99">
        <w:rPr>
          <w:rFonts w:ascii="Times New Roman" w:eastAsia="Times New Roman" w:hAnsi="Times New Roman" w:cs="Times New Roman"/>
          <w:color w:val="000000"/>
          <w:sz w:val="24"/>
          <w:szCs w:val="24"/>
        </w:rPr>
        <w:t>т-</w:t>
      </w:r>
      <w:proofErr w:type="gramEnd"/>
      <w:r w:rsidRPr="005E2C99">
        <w:rPr>
          <w:rFonts w:ascii="Times New Roman" w:eastAsia="Times New Roman" w:hAnsi="Times New Roman" w:cs="Times New Roman"/>
          <w:color w:val="000000"/>
          <w:sz w:val="24"/>
          <w:szCs w:val="24"/>
        </w:rPr>
        <w:t xml:space="preserve"> </w:t>
      </w:r>
      <w:proofErr w:type="spellStart"/>
      <w:r w:rsidRPr="005E2C99">
        <w:rPr>
          <w:rFonts w:ascii="Times New Roman" w:eastAsia="Times New Roman" w:hAnsi="Times New Roman" w:cs="Times New Roman"/>
          <w:color w:val="000000"/>
          <w:sz w:val="24"/>
          <w:szCs w:val="24"/>
        </w:rPr>
        <w:t>бредная</w:t>
      </w:r>
      <w:proofErr w:type="spellEnd"/>
      <w:r w:rsidRPr="005E2C99">
        <w:rPr>
          <w:rFonts w:ascii="Times New Roman" w:eastAsia="Times New Roman" w:hAnsi="Times New Roman" w:cs="Times New Roman"/>
          <w:color w:val="000000"/>
          <w:sz w:val="24"/>
          <w:szCs w:val="24"/>
        </w:rPr>
        <w:t xml:space="preserve"> (топкросс); 3) отец </w:t>
      </w:r>
      <w:proofErr w:type="spellStart"/>
      <w:r w:rsidRPr="005E2C99">
        <w:rPr>
          <w:rFonts w:ascii="Times New Roman" w:eastAsia="Times New Roman" w:hAnsi="Times New Roman" w:cs="Times New Roman"/>
          <w:color w:val="000000"/>
          <w:sz w:val="24"/>
          <w:szCs w:val="24"/>
        </w:rPr>
        <w:t>аутбредный</w:t>
      </w:r>
      <w:proofErr w:type="spellEnd"/>
      <w:r w:rsidRPr="005E2C99">
        <w:rPr>
          <w:rFonts w:ascii="Times New Roman" w:eastAsia="Times New Roman" w:hAnsi="Times New Roman" w:cs="Times New Roman"/>
          <w:color w:val="000000"/>
          <w:sz w:val="24"/>
          <w:szCs w:val="24"/>
        </w:rPr>
        <w:t>, мать инбредная (</w:t>
      </w:r>
      <w:proofErr w:type="spellStart"/>
      <w:r w:rsidRPr="005E2C99">
        <w:rPr>
          <w:rFonts w:ascii="Times New Roman" w:eastAsia="Times New Roman" w:hAnsi="Times New Roman" w:cs="Times New Roman"/>
          <w:color w:val="000000"/>
          <w:sz w:val="24"/>
          <w:szCs w:val="24"/>
        </w:rPr>
        <w:t>бо</w:t>
      </w:r>
      <w:proofErr w:type="spellEnd"/>
      <w:r w:rsidRPr="005E2C99">
        <w:rPr>
          <w:rFonts w:ascii="Times New Roman" w:eastAsia="Times New Roman" w:hAnsi="Times New Roman" w:cs="Times New Roman"/>
          <w:color w:val="000000"/>
          <w:sz w:val="24"/>
          <w:szCs w:val="24"/>
        </w:rPr>
        <w:t xml:space="preserve">- </w:t>
      </w:r>
      <w:proofErr w:type="spellStart"/>
      <w:r w:rsidRPr="005E2C99">
        <w:rPr>
          <w:rFonts w:ascii="Times New Roman" w:eastAsia="Times New Roman" w:hAnsi="Times New Roman" w:cs="Times New Roman"/>
          <w:color w:val="000000"/>
          <w:sz w:val="24"/>
          <w:szCs w:val="24"/>
        </w:rPr>
        <w:t>томкросс</w:t>
      </w:r>
      <w:proofErr w:type="spellEnd"/>
      <w:r w:rsidRPr="005E2C99">
        <w:rPr>
          <w:rFonts w:ascii="Times New Roman" w:eastAsia="Times New Roman" w:hAnsi="Times New Roman" w:cs="Times New Roman"/>
          <w:color w:val="000000"/>
          <w:sz w:val="24"/>
          <w:szCs w:val="24"/>
        </w:rPr>
        <w:t>); 4) отец и мать инбредные, но на разных предков, (</w:t>
      </w:r>
      <w:proofErr w:type="spellStart"/>
      <w:r w:rsidRPr="005E2C99">
        <w:rPr>
          <w:rFonts w:ascii="Times New Roman" w:eastAsia="Times New Roman" w:hAnsi="Times New Roman" w:cs="Times New Roman"/>
          <w:color w:val="000000"/>
          <w:sz w:val="24"/>
          <w:szCs w:val="24"/>
        </w:rPr>
        <w:t>инбредлайнкросс</w:t>
      </w:r>
      <w:proofErr w:type="spellEnd"/>
      <w:r w:rsidRPr="005E2C99">
        <w:rPr>
          <w:rFonts w:ascii="Times New Roman" w:eastAsia="Times New Roman" w:hAnsi="Times New Roman" w:cs="Times New Roman"/>
          <w:color w:val="000000"/>
          <w:sz w:val="24"/>
          <w:szCs w:val="24"/>
        </w:rPr>
        <w:t>).</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 xml:space="preserve">Инбридинг в зависимости от его степени подразделяют </w:t>
      </w:r>
      <w:proofErr w:type="gramStart"/>
      <w:r w:rsidRPr="005E2C99">
        <w:rPr>
          <w:rFonts w:ascii="Times New Roman" w:eastAsia="Times New Roman" w:hAnsi="Times New Roman" w:cs="Times New Roman"/>
          <w:color w:val="000000"/>
          <w:sz w:val="24"/>
          <w:szCs w:val="24"/>
        </w:rPr>
        <w:t>на</w:t>
      </w:r>
      <w:proofErr w:type="gramEnd"/>
      <w:r w:rsidRPr="005E2C99">
        <w:rPr>
          <w:rFonts w:ascii="Times New Roman" w:eastAsia="Times New Roman" w:hAnsi="Times New Roman" w:cs="Times New Roman"/>
          <w:color w:val="000000"/>
          <w:sz w:val="24"/>
          <w:szCs w:val="24"/>
        </w:rPr>
        <w:t xml:space="preserve"> близкий </w:t>
      </w:r>
      <w:r w:rsidRPr="005E2C99">
        <w:rPr>
          <w:rFonts w:ascii="Times New Roman" w:eastAsia="Times New Roman" w:hAnsi="Times New Roman" w:cs="Times New Roman"/>
          <w:color w:val="000000"/>
          <w:sz w:val="24"/>
          <w:szCs w:val="24"/>
          <w:lang w:eastAsia="en-US"/>
        </w:rPr>
        <w:t>(</w:t>
      </w:r>
      <w:r w:rsidRPr="005E2C99">
        <w:rPr>
          <w:rFonts w:ascii="Times New Roman" w:eastAsia="Times New Roman" w:hAnsi="Times New Roman" w:cs="Times New Roman"/>
          <w:color w:val="000000"/>
          <w:sz w:val="24"/>
          <w:szCs w:val="24"/>
          <w:lang w:val="en-US" w:eastAsia="en-US"/>
        </w:rPr>
        <w:t>I</w:t>
      </w:r>
      <w:r w:rsidRPr="005E2C99">
        <w:rPr>
          <w:rFonts w:ascii="Times New Roman" w:eastAsia="Times New Roman" w:hAnsi="Times New Roman" w:cs="Times New Roman"/>
          <w:color w:val="000000"/>
          <w:sz w:val="24"/>
          <w:szCs w:val="24"/>
        </w:rPr>
        <w:t xml:space="preserve">—II, II—II, II—III), умеренный </w:t>
      </w:r>
      <w:r w:rsidRPr="005E2C99">
        <w:rPr>
          <w:rFonts w:ascii="Times New Roman" w:eastAsia="Times New Roman" w:hAnsi="Times New Roman" w:cs="Times New Roman"/>
          <w:color w:val="000000"/>
          <w:sz w:val="24"/>
          <w:szCs w:val="24"/>
          <w:lang w:eastAsia="en-US"/>
        </w:rPr>
        <w:t>(</w:t>
      </w:r>
      <w:r w:rsidRPr="005E2C99">
        <w:rPr>
          <w:rFonts w:ascii="Times New Roman" w:eastAsia="Times New Roman" w:hAnsi="Times New Roman" w:cs="Times New Roman"/>
          <w:color w:val="000000"/>
          <w:sz w:val="24"/>
          <w:szCs w:val="24"/>
          <w:lang w:val="en-US" w:eastAsia="en-US"/>
        </w:rPr>
        <w:t>III</w:t>
      </w:r>
      <w:r w:rsidRPr="005E2C99">
        <w:rPr>
          <w:rFonts w:ascii="Times New Roman" w:eastAsia="Times New Roman" w:hAnsi="Times New Roman" w:cs="Times New Roman"/>
          <w:color w:val="000000"/>
          <w:sz w:val="24"/>
          <w:szCs w:val="24"/>
        </w:rPr>
        <w:t>—</w:t>
      </w:r>
      <w:r w:rsidRPr="005E2C99">
        <w:rPr>
          <w:rFonts w:ascii="Times New Roman" w:eastAsia="Times New Roman" w:hAnsi="Times New Roman" w:cs="Times New Roman"/>
          <w:color w:val="000000"/>
          <w:sz w:val="24"/>
          <w:szCs w:val="24"/>
          <w:lang w:val="en-US" w:eastAsia="en-US"/>
        </w:rPr>
        <w:t>III</w:t>
      </w:r>
      <w:r w:rsidRPr="005E2C99">
        <w:rPr>
          <w:rFonts w:ascii="Times New Roman" w:eastAsia="Times New Roman" w:hAnsi="Times New Roman" w:cs="Times New Roman"/>
          <w:color w:val="000000"/>
          <w:sz w:val="24"/>
          <w:szCs w:val="24"/>
          <w:lang w:eastAsia="en-US"/>
        </w:rPr>
        <w:t xml:space="preserve">, </w:t>
      </w:r>
      <w:r w:rsidRPr="005E2C99">
        <w:rPr>
          <w:rFonts w:ascii="Times New Roman" w:eastAsia="Times New Roman" w:hAnsi="Times New Roman" w:cs="Times New Roman"/>
          <w:color w:val="000000"/>
          <w:sz w:val="24"/>
          <w:szCs w:val="24"/>
          <w:lang w:val="en-US" w:eastAsia="en-US"/>
        </w:rPr>
        <w:t>III</w:t>
      </w:r>
      <w:r w:rsidRPr="005E2C99">
        <w:rPr>
          <w:rFonts w:ascii="Times New Roman" w:eastAsia="Times New Roman" w:hAnsi="Times New Roman" w:cs="Times New Roman"/>
          <w:color w:val="000000"/>
          <w:sz w:val="24"/>
          <w:szCs w:val="24"/>
        </w:rPr>
        <w:t>—IV, IV—IV) и отдаленный (IV—V, V—V). Инбридинг в крайне близ</w:t>
      </w:r>
      <w:r w:rsidRPr="005E2C99">
        <w:rPr>
          <w:rFonts w:ascii="Times New Roman" w:eastAsia="Times New Roman" w:hAnsi="Times New Roman" w:cs="Times New Roman"/>
          <w:color w:val="000000"/>
          <w:sz w:val="24"/>
          <w:szCs w:val="24"/>
        </w:rPr>
        <w:softHyphen/>
        <w:t>ких степенях применяют в коннозаводстве редко в связи с опас</w:t>
      </w:r>
      <w:r w:rsidRPr="005E2C99">
        <w:rPr>
          <w:rFonts w:ascii="Times New Roman" w:eastAsia="Times New Roman" w:hAnsi="Times New Roman" w:cs="Times New Roman"/>
          <w:color w:val="000000"/>
          <w:sz w:val="24"/>
          <w:szCs w:val="24"/>
        </w:rPr>
        <w:softHyphen/>
        <w:t xml:space="preserve">ностью возникновения </w:t>
      </w:r>
      <w:proofErr w:type="spellStart"/>
      <w:r w:rsidRPr="005E2C99">
        <w:rPr>
          <w:rFonts w:ascii="Times New Roman" w:eastAsia="Times New Roman" w:hAnsi="Times New Roman" w:cs="Times New Roman"/>
          <w:color w:val="000000"/>
          <w:sz w:val="24"/>
          <w:szCs w:val="24"/>
        </w:rPr>
        <w:t>инбридингдепрессии</w:t>
      </w:r>
      <w:proofErr w:type="spellEnd"/>
      <w:r w:rsidRPr="005E2C99">
        <w:rPr>
          <w:rFonts w:ascii="Times New Roman" w:eastAsia="Times New Roman" w:hAnsi="Times New Roman" w:cs="Times New Roman"/>
          <w:color w:val="000000"/>
          <w:sz w:val="24"/>
          <w:szCs w:val="24"/>
        </w:rPr>
        <w:t xml:space="preserve"> в результате резког</w:t>
      </w:r>
      <w:proofErr w:type="gramStart"/>
      <w:r w:rsidRPr="005E2C99">
        <w:rPr>
          <w:rFonts w:ascii="Times New Roman" w:eastAsia="Times New Roman" w:hAnsi="Times New Roman" w:cs="Times New Roman"/>
          <w:color w:val="000000"/>
          <w:sz w:val="24"/>
          <w:szCs w:val="24"/>
        </w:rPr>
        <w:t>о-</w:t>
      </w:r>
      <w:proofErr w:type="gramEnd"/>
      <w:r w:rsidRPr="005E2C99">
        <w:rPr>
          <w:rFonts w:ascii="Times New Roman" w:eastAsia="Times New Roman" w:hAnsi="Times New Roman" w:cs="Times New Roman"/>
          <w:color w:val="000000"/>
          <w:sz w:val="24"/>
          <w:szCs w:val="24"/>
        </w:rPr>
        <w:t xml:space="preserve"> повышения </w:t>
      </w:r>
      <w:proofErr w:type="spellStart"/>
      <w:r w:rsidRPr="005E2C99">
        <w:rPr>
          <w:rFonts w:ascii="Times New Roman" w:eastAsia="Times New Roman" w:hAnsi="Times New Roman" w:cs="Times New Roman"/>
          <w:color w:val="000000"/>
          <w:sz w:val="24"/>
          <w:szCs w:val="24"/>
        </w:rPr>
        <w:t>гомозиготности</w:t>
      </w:r>
      <w:proofErr w:type="spellEnd"/>
      <w:r w:rsidRPr="005E2C99">
        <w:rPr>
          <w:rFonts w:ascii="Times New Roman" w:eastAsia="Times New Roman" w:hAnsi="Times New Roman" w:cs="Times New Roman"/>
          <w:color w:val="000000"/>
          <w:sz w:val="24"/>
          <w:szCs w:val="24"/>
        </w:rPr>
        <w:t>. Умеренный же инбридинг находит широкое применение как способ повышения генетического влия</w:t>
      </w:r>
      <w:r w:rsidRPr="005E2C99">
        <w:rPr>
          <w:rFonts w:ascii="Times New Roman" w:eastAsia="Times New Roman" w:hAnsi="Times New Roman" w:cs="Times New Roman"/>
          <w:color w:val="000000"/>
          <w:sz w:val="24"/>
          <w:szCs w:val="24"/>
        </w:rPr>
        <w:softHyphen/>
        <w:t xml:space="preserve">ния ценных предков при незначительном возрастании </w:t>
      </w:r>
      <w:proofErr w:type="spellStart"/>
      <w:r w:rsidRPr="005E2C99">
        <w:rPr>
          <w:rFonts w:ascii="Times New Roman" w:eastAsia="Times New Roman" w:hAnsi="Times New Roman" w:cs="Times New Roman"/>
          <w:color w:val="000000"/>
          <w:sz w:val="24"/>
          <w:szCs w:val="24"/>
        </w:rPr>
        <w:t>гомозигот</w:t>
      </w:r>
      <w:r w:rsidRPr="005E2C99">
        <w:rPr>
          <w:rFonts w:ascii="Times New Roman" w:eastAsia="Times New Roman" w:hAnsi="Times New Roman" w:cs="Times New Roman"/>
          <w:color w:val="000000"/>
          <w:sz w:val="24"/>
          <w:szCs w:val="24"/>
        </w:rPr>
        <w:softHyphen/>
        <w:t>ности</w:t>
      </w:r>
      <w:proofErr w:type="spellEnd"/>
      <w:r w:rsidRPr="005E2C99">
        <w:rPr>
          <w:rFonts w:ascii="Times New Roman" w:eastAsia="Times New Roman" w:hAnsi="Times New Roman" w:cs="Times New Roman"/>
          <w:color w:val="000000"/>
          <w:sz w:val="24"/>
          <w:szCs w:val="24"/>
        </w:rPr>
        <w:t xml:space="preserve">. Так, при инбридинге в степени </w:t>
      </w:r>
      <w:r w:rsidRPr="005E2C99">
        <w:rPr>
          <w:rFonts w:ascii="Times New Roman" w:eastAsia="Times New Roman" w:hAnsi="Times New Roman" w:cs="Times New Roman"/>
          <w:color w:val="000000"/>
          <w:sz w:val="24"/>
          <w:szCs w:val="24"/>
          <w:lang w:val="en-US" w:eastAsia="en-US"/>
        </w:rPr>
        <w:t>III</w:t>
      </w:r>
      <w:r w:rsidRPr="005E2C99">
        <w:rPr>
          <w:rFonts w:ascii="Times New Roman" w:eastAsia="Times New Roman" w:hAnsi="Times New Roman" w:cs="Times New Roman"/>
          <w:color w:val="000000"/>
          <w:sz w:val="24"/>
          <w:szCs w:val="24"/>
        </w:rPr>
        <w:t>—III коэффициент воз</w:t>
      </w:r>
      <w:r w:rsidRPr="005E2C99">
        <w:rPr>
          <w:rFonts w:ascii="Times New Roman" w:eastAsia="Times New Roman" w:hAnsi="Times New Roman" w:cs="Times New Roman"/>
          <w:color w:val="000000"/>
          <w:sz w:val="24"/>
          <w:szCs w:val="24"/>
        </w:rPr>
        <w:softHyphen/>
        <w:t xml:space="preserve">растания </w:t>
      </w:r>
      <w:proofErr w:type="spellStart"/>
      <w:r w:rsidRPr="005E2C99">
        <w:rPr>
          <w:rFonts w:ascii="Times New Roman" w:eastAsia="Times New Roman" w:hAnsi="Times New Roman" w:cs="Times New Roman"/>
          <w:color w:val="000000"/>
          <w:sz w:val="24"/>
          <w:szCs w:val="24"/>
        </w:rPr>
        <w:t>гомозиготности</w:t>
      </w:r>
      <w:proofErr w:type="spellEnd"/>
      <w:r w:rsidRPr="005E2C99">
        <w:rPr>
          <w:rFonts w:ascii="Times New Roman" w:eastAsia="Times New Roman" w:hAnsi="Times New Roman" w:cs="Times New Roman"/>
          <w:color w:val="000000"/>
          <w:sz w:val="24"/>
          <w:szCs w:val="24"/>
        </w:rPr>
        <w:t xml:space="preserve"> составит всего 3,1%, а генетическое сходство пробанда с предком, дважды повторенным в III ряду родословной, — 25% (из расчета, что генетическое сходство с предком первого ряда родословной равно 50%, второго ряда — 25, третьего — 12,5% и т. д.).</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Отдаленный однократный инбридинг не имеет существенного значения, и такие спаривания по своей результативности не от</w:t>
      </w:r>
      <w:r w:rsidRPr="005E2C99">
        <w:rPr>
          <w:rFonts w:ascii="Times New Roman" w:eastAsia="Times New Roman" w:hAnsi="Times New Roman" w:cs="Times New Roman"/>
          <w:color w:val="000000"/>
          <w:sz w:val="24"/>
          <w:szCs w:val="24"/>
        </w:rPr>
        <w:softHyphen/>
        <w:t>личаются практически от аутбридинга.</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Межпородное скрещивание лошадей бывает воспроизводи</w:t>
      </w:r>
      <w:r w:rsidRPr="005E2C99">
        <w:rPr>
          <w:rFonts w:ascii="Times New Roman" w:eastAsia="Times New Roman" w:hAnsi="Times New Roman" w:cs="Times New Roman"/>
          <w:color w:val="000000"/>
          <w:sz w:val="24"/>
          <w:szCs w:val="24"/>
        </w:rPr>
        <w:softHyphen/>
        <w:t>тельное, поглотительное, вводное (или прилитие крови), перемен</w:t>
      </w:r>
      <w:r w:rsidRPr="005E2C99">
        <w:rPr>
          <w:rFonts w:ascii="Times New Roman" w:eastAsia="Times New Roman" w:hAnsi="Times New Roman" w:cs="Times New Roman"/>
          <w:color w:val="000000"/>
          <w:sz w:val="24"/>
          <w:szCs w:val="24"/>
        </w:rPr>
        <w:softHyphen/>
        <w:t>ное и промышленное.</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С использованием воспроизводительного скрещивания была выведена большая часть заводских пород — все рысистые и мно</w:t>
      </w:r>
      <w:r w:rsidRPr="005E2C99">
        <w:rPr>
          <w:rFonts w:ascii="Times New Roman" w:eastAsia="Times New Roman" w:hAnsi="Times New Roman" w:cs="Times New Roman"/>
          <w:color w:val="000000"/>
          <w:sz w:val="24"/>
          <w:szCs w:val="24"/>
        </w:rPr>
        <w:softHyphen/>
        <w:t>гие верховые, в том числе английская чистокровная. В нашей стране этим методом создана новая порода продуктивного на</w:t>
      </w:r>
      <w:r w:rsidRPr="005E2C99">
        <w:rPr>
          <w:rFonts w:ascii="Times New Roman" w:eastAsia="Times New Roman" w:hAnsi="Times New Roman" w:cs="Times New Roman"/>
          <w:color w:val="000000"/>
          <w:sz w:val="24"/>
          <w:szCs w:val="24"/>
        </w:rPr>
        <w:softHyphen/>
        <w:t xml:space="preserve">правления— </w:t>
      </w:r>
      <w:proofErr w:type="spellStart"/>
      <w:proofErr w:type="gramStart"/>
      <w:r w:rsidRPr="005E2C99">
        <w:rPr>
          <w:rFonts w:ascii="Times New Roman" w:eastAsia="Times New Roman" w:hAnsi="Times New Roman" w:cs="Times New Roman"/>
          <w:color w:val="000000"/>
          <w:sz w:val="24"/>
          <w:szCs w:val="24"/>
        </w:rPr>
        <w:t>ку</w:t>
      </w:r>
      <w:proofErr w:type="gramEnd"/>
      <w:r w:rsidRPr="005E2C99">
        <w:rPr>
          <w:rFonts w:ascii="Times New Roman" w:eastAsia="Times New Roman" w:hAnsi="Times New Roman" w:cs="Times New Roman"/>
          <w:color w:val="000000"/>
          <w:sz w:val="24"/>
          <w:szCs w:val="24"/>
        </w:rPr>
        <w:t>шумская</w:t>
      </w:r>
      <w:proofErr w:type="spellEnd"/>
      <w:r w:rsidRPr="005E2C99">
        <w:rPr>
          <w:rFonts w:ascii="Times New Roman" w:eastAsia="Times New Roman" w:hAnsi="Times New Roman" w:cs="Times New Roman"/>
          <w:color w:val="000000"/>
          <w:sz w:val="24"/>
          <w:szCs w:val="24"/>
        </w:rPr>
        <w:t xml:space="preserve"> (Казахская ССР).</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На основе поглотительного скрещивания выведены наши основные тяжеловозные породы: советская — от брабансонов Бель</w:t>
      </w:r>
      <w:r w:rsidRPr="005E2C99">
        <w:rPr>
          <w:rFonts w:ascii="Times New Roman" w:eastAsia="Times New Roman" w:hAnsi="Times New Roman" w:cs="Times New Roman"/>
          <w:color w:val="000000"/>
          <w:sz w:val="24"/>
          <w:szCs w:val="24"/>
        </w:rPr>
        <w:softHyphen/>
        <w:t xml:space="preserve">гии, русская — от горных </w:t>
      </w:r>
      <w:proofErr w:type="spellStart"/>
      <w:r w:rsidRPr="005E2C99">
        <w:rPr>
          <w:rFonts w:ascii="Times New Roman" w:eastAsia="Times New Roman" w:hAnsi="Times New Roman" w:cs="Times New Roman"/>
          <w:color w:val="000000"/>
          <w:sz w:val="24"/>
          <w:szCs w:val="24"/>
        </w:rPr>
        <w:t>арденов</w:t>
      </w:r>
      <w:proofErr w:type="spellEnd"/>
      <w:r w:rsidRPr="005E2C99">
        <w:rPr>
          <w:rFonts w:ascii="Times New Roman" w:eastAsia="Times New Roman" w:hAnsi="Times New Roman" w:cs="Times New Roman"/>
          <w:color w:val="000000"/>
          <w:sz w:val="24"/>
          <w:szCs w:val="24"/>
        </w:rPr>
        <w:t xml:space="preserve"> Бельгии, владимирская — </w:t>
      </w:r>
      <w:proofErr w:type="gramStart"/>
      <w:r w:rsidRPr="005E2C99">
        <w:rPr>
          <w:rFonts w:ascii="Times New Roman" w:eastAsia="Times New Roman" w:hAnsi="Times New Roman" w:cs="Times New Roman"/>
          <w:color w:val="000000"/>
          <w:sz w:val="24"/>
          <w:szCs w:val="24"/>
        </w:rPr>
        <w:t>от</w:t>
      </w:r>
      <w:proofErr w:type="gramEnd"/>
      <w:r w:rsidRPr="005E2C99">
        <w:rPr>
          <w:rFonts w:ascii="Times New Roman" w:eastAsia="Times New Roman" w:hAnsi="Times New Roman" w:cs="Times New Roman"/>
          <w:color w:val="000000"/>
          <w:sz w:val="24"/>
          <w:szCs w:val="24"/>
        </w:rPr>
        <w:t xml:space="preserve"> английских </w:t>
      </w:r>
      <w:proofErr w:type="spellStart"/>
      <w:r w:rsidRPr="005E2C99">
        <w:rPr>
          <w:rFonts w:ascii="Times New Roman" w:eastAsia="Times New Roman" w:hAnsi="Times New Roman" w:cs="Times New Roman"/>
          <w:color w:val="000000"/>
          <w:sz w:val="24"/>
          <w:szCs w:val="24"/>
        </w:rPr>
        <w:t>клейдесдалей</w:t>
      </w:r>
      <w:proofErr w:type="spellEnd"/>
      <w:r w:rsidRPr="005E2C99">
        <w:rPr>
          <w:rFonts w:ascii="Times New Roman" w:eastAsia="Times New Roman" w:hAnsi="Times New Roman" w:cs="Times New Roman"/>
          <w:color w:val="000000"/>
          <w:sz w:val="24"/>
          <w:szCs w:val="24"/>
        </w:rPr>
        <w:t>.</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Вводное скрещивание с успехом применяется для улучшения верховых качеств донской породы путем прилития крови чисто</w:t>
      </w:r>
      <w:r w:rsidRPr="005E2C99">
        <w:rPr>
          <w:rFonts w:ascii="Times New Roman" w:eastAsia="Times New Roman" w:hAnsi="Times New Roman" w:cs="Times New Roman"/>
          <w:color w:val="000000"/>
          <w:sz w:val="24"/>
          <w:szCs w:val="24"/>
        </w:rPr>
        <w:softHyphen/>
        <w:t xml:space="preserve">кровной верховой, а переменное скрещивание (как вариант вводного) — при работе с </w:t>
      </w:r>
      <w:proofErr w:type="spellStart"/>
      <w:r w:rsidRPr="005E2C99">
        <w:rPr>
          <w:rFonts w:ascii="Times New Roman" w:eastAsia="Times New Roman" w:hAnsi="Times New Roman" w:cs="Times New Roman"/>
          <w:color w:val="000000"/>
          <w:sz w:val="24"/>
          <w:szCs w:val="24"/>
        </w:rPr>
        <w:t>тракененской</w:t>
      </w:r>
      <w:proofErr w:type="spellEnd"/>
      <w:r w:rsidRPr="005E2C99">
        <w:rPr>
          <w:rFonts w:ascii="Times New Roman" w:eastAsia="Times New Roman" w:hAnsi="Times New Roman" w:cs="Times New Roman"/>
          <w:color w:val="000000"/>
          <w:sz w:val="24"/>
          <w:szCs w:val="24"/>
        </w:rPr>
        <w:t xml:space="preserve"> породой (с использовани</w:t>
      </w:r>
      <w:r w:rsidRPr="005E2C99">
        <w:rPr>
          <w:rFonts w:ascii="Times New Roman" w:eastAsia="Times New Roman" w:hAnsi="Times New Roman" w:cs="Times New Roman"/>
          <w:color w:val="000000"/>
          <w:sz w:val="24"/>
          <w:szCs w:val="24"/>
        </w:rPr>
        <w:softHyphen/>
        <w:t>ем чистокровной верховой и арабской).</w:t>
      </w:r>
    </w:p>
    <w:p w:rsidR="005E2C99" w:rsidRDefault="005E2C99" w:rsidP="005E2C99">
      <w:p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Промышленным скрещиванием рысаков с тяжеловозами в стране получают разъездную и рабочую лошадь. В связи с раз</w:t>
      </w:r>
      <w:r w:rsidRPr="005E2C99">
        <w:rPr>
          <w:rFonts w:ascii="Times New Roman" w:eastAsia="Times New Roman" w:hAnsi="Times New Roman" w:cs="Times New Roman"/>
          <w:color w:val="000000"/>
          <w:sz w:val="24"/>
          <w:szCs w:val="24"/>
        </w:rPr>
        <w:softHyphen/>
        <w:t>витием продуктивного направления в зонах табунного коневод</w:t>
      </w:r>
      <w:r w:rsidRPr="005E2C99">
        <w:rPr>
          <w:rFonts w:ascii="Times New Roman" w:eastAsia="Times New Roman" w:hAnsi="Times New Roman" w:cs="Times New Roman"/>
          <w:color w:val="000000"/>
          <w:sz w:val="24"/>
          <w:szCs w:val="24"/>
        </w:rPr>
        <w:softHyphen/>
        <w:t>ства находит применение промышленное скрещивание местных пород степного типа с тяжеловозами, что дает значительное уве</w:t>
      </w:r>
      <w:r w:rsidRPr="005E2C99">
        <w:rPr>
          <w:rFonts w:ascii="Times New Roman" w:eastAsia="Times New Roman" w:hAnsi="Times New Roman" w:cs="Times New Roman"/>
          <w:color w:val="000000"/>
          <w:sz w:val="24"/>
          <w:szCs w:val="24"/>
        </w:rPr>
        <w:softHyphen/>
        <w:t>личение живой массы у помесей по сравнению с местными.</w:t>
      </w:r>
    </w:p>
    <w:p w:rsidR="005E2C99" w:rsidRDefault="005E2C9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rsidR="005E2C99" w:rsidRPr="005E2C99" w:rsidRDefault="005C2356" w:rsidP="005E2C99">
      <w:p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 xml:space="preserve">5. </w:t>
      </w:r>
      <w:r w:rsidR="002E4085">
        <w:rPr>
          <w:rFonts w:ascii="Times New Roman" w:eastAsia="Times New Roman" w:hAnsi="Times New Roman" w:cs="Times New Roman"/>
          <w:b/>
          <w:bCs/>
          <w:color w:val="000000"/>
          <w:sz w:val="24"/>
          <w:szCs w:val="24"/>
        </w:rPr>
        <w:t xml:space="preserve">Лекция на тему: </w:t>
      </w:r>
      <w:r w:rsidR="005E2C99" w:rsidRPr="005E2C99">
        <w:rPr>
          <w:rFonts w:ascii="Times New Roman" w:eastAsia="Times New Roman" w:hAnsi="Times New Roman" w:cs="Times New Roman"/>
          <w:b/>
          <w:bCs/>
          <w:color w:val="000000"/>
          <w:sz w:val="24"/>
          <w:szCs w:val="24"/>
        </w:rPr>
        <w:t>Мероприятия по повышению устойчивости к болезням</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Устойчивость к болезням должна стать одним из важных селек</w:t>
      </w:r>
      <w:r w:rsidRPr="005E2C99">
        <w:rPr>
          <w:rFonts w:ascii="Times New Roman" w:eastAsia="Times New Roman" w:hAnsi="Times New Roman" w:cs="Times New Roman"/>
          <w:color w:val="000000"/>
          <w:sz w:val="24"/>
          <w:szCs w:val="24"/>
        </w:rPr>
        <w:softHyphen/>
        <w:t xml:space="preserve">ционных признаков. Как уже говорилось, болезни наносят большой ущерб животноводству. Так, в США в 1980 г. потери только от болезней крупного рогатого скота составили 5 </w:t>
      </w:r>
      <w:proofErr w:type="spellStart"/>
      <w:proofErr w:type="gramStart"/>
      <w:r w:rsidRPr="005E2C99">
        <w:rPr>
          <w:rFonts w:ascii="Times New Roman" w:eastAsia="Times New Roman" w:hAnsi="Times New Roman" w:cs="Times New Roman"/>
          <w:color w:val="000000"/>
          <w:sz w:val="24"/>
          <w:szCs w:val="24"/>
        </w:rPr>
        <w:t>млрд</w:t>
      </w:r>
      <w:proofErr w:type="spellEnd"/>
      <w:proofErr w:type="gramEnd"/>
      <w:r w:rsidRPr="005E2C99">
        <w:rPr>
          <w:rFonts w:ascii="Times New Roman" w:eastAsia="Times New Roman" w:hAnsi="Times New Roman" w:cs="Times New Roman"/>
          <w:color w:val="000000"/>
          <w:sz w:val="24"/>
          <w:szCs w:val="24"/>
        </w:rPr>
        <w:t xml:space="preserve"> долларов.</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Знание роли наследственности в этиологии болезней необ</w:t>
      </w:r>
      <w:r w:rsidRPr="005E2C99">
        <w:rPr>
          <w:rFonts w:ascii="Times New Roman" w:eastAsia="Times New Roman" w:hAnsi="Times New Roman" w:cs="Times New Roman"/>
          <w:color w:val="000000"/>
          <w:sz w:val="24"/>
          <w:szCs w:val="24"/>
        </w:rPr>
        <w:softHyphen/>
        <w:t>ходимо для разработки селекционных программ повышения устойчивости животных. В связи с невозможностью выведения абсолютно резистентных животных необходим комплексный под</w:t>
      </w:r>
      <w:r w:rsidRPr="005E2C99">
        <w:rPr>
          <w:rFonts w:ascii="Times New Roman" w:eastAsia="Times New Roman" w:hAnsi="Times New Roman" w:cs="Times New Roman"/>
          <w:color w:val="000000"/>
          <w:sz w:val="24"/>
          <w:szCs w:val="24"/>
        </w:rPr>
        <w:softHyphen/>
        <w:t>ход к борьбе с болезнями, включающий методы ветеринарии, селекции и обеспечения оптимального уровня кормления и со</w:t>
      </w:r>
      <w:r w:rsidRPr="005E2C99">
        <w:rPr>
          <w:rFonts w:ascii="Times New Roman" w:eastAsia="Times New Roman" w:hAnsi="Times New Roman" w:cs="Times New Roman"/>
          <w:color w:val="000000"/>
          <w:sz w:val="24"/>
          <w:szCs w:val="24"/>
        </w:rPr>
        <w:softHyphen/>
        <w:t>держания. Относительная наследственная устойчивость живот</w:t>
      </w:r>
      <w:r w:rsidRPr="005E2C99">
        <w:rPr>
          <w:rFonts w:ascii="Times New Roman" w:eastAsia="Times New Roman" w:hAnsi="Times New Roman" w:cs="Times New Roman"/>
          <w:color w:val="000000"/>
          <w:sz w:val="24"/>
          <w:szCs w:val="24"/>
        </w:rPr>
        <w:softHyphen/>
        <w:t>ных создает благоприятные условия и для получения большего эффекта от вакцинации.</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Для повышения устойчивости животных к болезням селек</w:t>
      </w:r>
      <w:r w:rsidRPr="005E2C99">
        <w:rPr>
          <w:rFonts w:ascii="Times New Roman" w:eastAsia="Times New Roman" w:hAnsi="Times New Roman" w:cs="Times New Roman"/>
          <w:color w:val="000000"/>
          <w:sz w:val="24"/>
          <w:szCs w:val="24"/>
        </w:rPr>
        <w:softHyphen/>
        <w:t>ционер должен выполнять следующие мероприятия:</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организовать диагностику болезней. Все данные о болез</w:t>
      </w:r>
      <w:r w:rsidRPr="005E2C99">
        <w:rPr>
          <w:rFonts w:ascii="Times New Roman" w:eastAsia="Times New Roman" w:hAnsi="Times New Roman" w:cs="Times New Roman"/>
          <w:color w:val="000000"/>
          <w:sz w:val="24"/>
          <w:szCs w:val="24"/>
        </w:rPr>
        <w:softHyphen/>
        <w:t>нях и причинах выбытия животных должны учитываться в пле</w:t>
      </w:r>
      <w:r w:rsidRPr="005E2C99">
        <w:rPr>
          <w:rFonts w:ascii="Times New Roman" w:eastAsia="Times New Roman" w:hAnsi="Times New Roman" w:cs="Times New Roman"/>
          <w:color w:val="000000"/>
          <w:sz w:val="24"/>
          <w:szCs w:val="24"/>
        </w:rPr>
        <w:softHyphen/>
        <w:t>менных карточках, а также в закодированном виде в каталогах производителей и государственных племенных книгах. При этом учитываются и описываются все аномалии;</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проводить </w:t>
      </w:r>
      <w:proofErr w:type="gramStart"/>
      <w:r w:rsidRPr="005E2C99">
        <w:rPr>
          <w:rFonts w:ascii="Times New Roman" w:eastAsia="Times New Roman" w:hAnsi="Times New Roman" w:cs="Times New Roman"/>
          <w:color w:val="000000"/>
          <w:sz w:val="24"/>
          <w:szCs w:val="24"/>
        </w:rPr>
        <w:t>генеалогический анализ</w:t>
      </w:r>
      <w:proofErr w:type="gramEnd"/>
      <w:r w:rsidRPr="005E2C99">
        <w:rPr>
          <w:rFonts w:ascii="Times New Roman" w:eastAsia="Times New Roman" w:hAnsi="Times New Roman" w:cs="Times New Roman"/>
          <w:color w:val="000000"/>
          <w:sz w:val="24"/>
          <w:szCs w:val="24"/>
        </w:rPr>
        <w:t xml:space="preserve"> стада и давать комп</w:t>
      </w:r>
      <w:r w:rsidRPr="005E2C99">
        <w:rPr>
          <w:rFonts w:ascii="Times New Roman" w:eastAsia="Times New Roman" w:hAnsi="Times New Roman" w:cs="Times New Roman"/>
          <w:color w:val="000000"/>
          <w:sz w:val="24"/>
          <w:szCs w:val="24"/>
        </w:rPr>
        <w:softHyphen/>
        <w:t>лексную оценку генофонда семейств. Выявлять семейства, ус</w:t>
      </w:r>
      <w:r w:rsidRPr="005E2C99">
        <w:rPr>
          <w:rFonts w:ascii="Times New Roman" w:eastAsia="Times New Roman" w:hAnsi="Times New Roman" w:cs="Times New Roman"/>
          <w:color w:val="000000"/>
          <w:sz w:val="24"/>
          <w:szCs w:val="24"/>
        </w:rPr>
        <w:softHyphen/>
        <w:t>тойчивые и восприимчивые к болезням. Необходимо размножать резистентные и высокопродуктивные семейства (особенно с комплексной устойчивостью). Прекращать разведение лейко</w:t>
      </w:r>
      <w:proofErr w:type="gramStart"/>
      <w:r w:rsidRPr="005E2C99">
        <w:rPr>
          <w:rFonts w:ascii="Times New Roman" w:eastAsia="Times New Roman" w:hAnsi="Times New Roman" w:cs="Times New Roman"/>
          <w:color w:val="000000"/>
          <w:sz w:val="24"/>
          <w:szCs w:val="24"/>
        </w:rPr>
        <w:t>з-</w:t>
      </w:r>
      <w:proofErr w:type="gramEnd"/>
      <w:r w:rsidRPr="005E2C99">
        <w:rPr>
          <w:rFonts w:ascii="Times New Roman" w:eastAsia="Times New Roman" w:hAnsi="Times New Roman" w:cs="Times New Roman"/>
          <w:color w:val="000000"/>
          <w:sz w:val="24"/>
          <w:szCs w:val="24"/>
        </w:rPr>
        <w:t xml:space="preserve"> </w:t>
      </w:r>
      <w:proofErr w:type="spellStart"/>
      <w:r w:rsidRPr="005E2C99">
        <w:rPr>
          <w:rFonts w:ascii="Times New Roman" w:eastAsia="Times New Roman" w:hAnsi="Times New Roman" w:cs="Times New Roman"/>
          <w:color w:val="000000"/>
          <w:sz w:val="24"/>
          <w:szCs w:val="24"/>
        </w:rPr>
        <w:t>ных</w:t>
      </w:r>
      <w:proofErr w:type="spellEnd"/>
      <w:r w:rsidRPr="005E2C99">
        <w:rPr>
          <w:rFonts w:ascii="Times New Roman" w:eastAsia="Times New Roman" w:hAnsi="Times New Roman" w:cs="Times New Roman"/>
          <w:color w:val="000000"/>
          <w:sz w:val="24"/>
          <w:szCs w:val="24"/>
        </w:rPr>
        <w:t xml:space="preserve"> семейств. Не следует использовать потомство лейкозных животных независимо от того, из какого семейства они проис</w:t>
      </w:r>
      <w:r w:rsidRPr="005E2C99">
        <w:rPr>
          <w:rFonts w:ascii="Times New Roman" w:eastAsia="Times New Roman" w:hAnsi="Times New Roman" w:cs="Times New Roman"/>
          <w:color w:val="000000"/>
          <w:sz w:val="24"/>
          <w:szCs w:val="24"/>
        </w:rPr>
        <w:softHyphen/>
        <w:t>ходят;</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отбирать молодняк на племя по возможности от матерей, отличающихся устойчивостью к болезням и длительностью про</w:t>
      </w:r>
      <w:r w:rsidRPr="005E2C99">
        <w:rPr>
          <w:rFonts w:ascii="Times New Roman" w:eastAsia="Times New Roman" w:hAnsi="Times New Roman" w:cs="Times New Roman"/>
          <w:color w:val="000000"/>
          <w:sz w:val="24"/>
          <w:szCs w:val="24"/>
        </w:rPr>
        <w:softHyphen/>
        <w:t>дуктивного использования;</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постоянно оценивать производителей по устойчивости и восприимчивости потомства к болезням и признакам продуктив</w:t>
      </w:r>
      <w:r w:rsidRPr="005E2C99">
        <w:rPr>
          <w:rFonts w:ascii="Times New Roman" w:eastAsia="Times New Roman" w:hAnsi="Times New Roman" w:cs="Times New Roman"/>
          <w:color w:val="000000"/>
          <w:sz w:val="24"/>
          <w:szCs w:val="24"/>
        </w:rPr>
        <w:softHyphen/>
        <w:t>ности и т. д. Для точной оценки быков-производителей по ус</w:t>
      </w:r>
      <w:r w:rsidRPr="005E2C99">
        <w:rPr>
          <w:rFonts w:ascii="Times New Roman" w:eastAsia="Times New Roman" w:hAnsi="Times New Roman" w:cs="Times New Roman"/>
          <w:color w:val="000000"/>
          <w:sz w:val="24"/>
          <w:szCs w:val="24"/>
        </w:rPr>
        <w:softHyphen/>
        <w:t>тойчивости нужно иметь 100—250 потомков. Широко использо</w:t>
      </w:r>
      <w:r w:rsidRPr="005E2C99">
        <w:rPr>
          <w:rFonts w:ascii="Times New Roman" w:eastAsia="Times New Roman" w:hAnsi="Times New Roman" w:cs="Times New Roman"/>
          <w:color w:val="000000"/>
          <w:sz w:val="24"/>
          <w:szCs w:val="24"/>
        </w:rPr>
        <w:softHyphen/>
        <w:t xml:space="preserve">вать производителей с </w:t>
      </w:r>
      <w:proofErr w:type="gramStart"/>
      <w:r w:rsidRPr="005E2C99">
        <w:rPr>
          <w:rFonts w:ascii="Times New Roman" w:eastAsia="Times New Roman" w:hAnsi="Times New Roman" w:cs="Times New Roman"/>
          <w:color w:val="000000"/>
          <w:sz w:val="24"/>
          <w:szCs w:val="24"/>
        </w:rPr>
        <w:t>комплексной</w:t>
      </w:r>
      <w:proofErr w:type="gramEnd"/>
      <w:r w:rsidRPr="005E2C99">
        <w:rPr>
          <w:rFonts w:ascii="Times New Roman" w:eastAsia="Times New Roman" w:hAnsi="Times New Roman" w:cs="Times New Roman"/>
          <w:color w:val="000000"/>
          <w:sz w:val="24"/>
          <w:szCs w:val="24"/>
        </w:rPr>
        <w:t xml:space="preserve"> </w:t>
      </w:r>
      <w:proofErr w:type="spellStart"/>
      <w:r w:rsidRPr="005E2C99">
        <w:rPr>
          <w:rFonts w:ascii="Times New Roman" w:eastAsia="Times New Roman" w:hAnsi="Times New Roman" w:cs="Times New Roman"/>
          <w:color w:val="000000"/>
          <w:sz w:val="24"/>
          <w:szCs w:val="24"/>
        </w:rPr>
        <w:t>резистентностью</w:t>
      </w:r>
      <w:proofErr w:type="spellEnd"/>
      <w:r w:rsidRPr="005E2C99">
        <w:rPr>
          <w:rFonts w:ascii="Times New Roman" w:eastAsia="Times New Roman" w:hAnsi="Times New Roman" w:cs="Times New Roman"/>
          <w:color w:val="000000"/>
          <w:sz w:val="24"/>
          <w:szCs w:val="24"/>
        </w:rPr>
        <w:t xml:space="preserve"> к болез</w:t>
      </w:r>
      <w:r w:rsidRPr="005E2C99">
        <w:rPr>
          <w:rFonts w:ascii="Times New Roman" w:eastAsia="Times New Roman" w:hAnsi="Times New Roman" w:cs="Times New Roman"/>
          <w:color w:val="000000"/>
          <w:sz w:val="24"/>
          <w:szCs w:val="24"/>
        </w:rPr>
        <w:softHyphen/>
        <w:t>ням. Результаты оценки производителей вносятся в каталоги и ГПК;</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 xml:space="preserve"> получать производителей следующего поколения от высо</w:t>
      </w:r>
      <w:r w:rsidRPr="005E2C99">
        <w:rPr>
          <w:rFonts w:ascii="Times New Roman" w:eastAsia="Times New Roman" w:hAnsi="Times New Roman" w:cs="Times New Roman"/>
          <w:color w:val="000000"/>
          <w:sz w:val="24"/>
          <w:szCs w:val="24"/>
        </w:rPr>
        <w:softHyphen/>
        <w:t xml:space="preserve">копродуктивных матерей из семейств, обладающих комплексной устойчивостью, и отцов, оцененных по </w:t>
      </w:r>
      <w:proofErr w:type="spellStart"/>
      <w:r w:rsidRPr="005E2C99">
        <w:rPr>
          <w:rFonts w:ascii="Times New Roman" w:eastAsia="Times New Roman" w:hAnsi="Times New Roman" w:cs="Times New Roman"/>
          <w:color w:val="000000"/>
          <w:sz w:val="24"/>
          <w:szCs w:val="24"/>
        </w:rPr>
        <w:t>резистентности</w:t>
      </w:r>
      <w:proofErr w:type="spellEnd"/>
      <w:r w:rsidRPr="005E2C99">
        <w:rPr>
          <w:rFonts w:ascii="Times New Roman" w:eastAsia="Times New Roman" w:hAnsi="Times New Roman" w:cs="Times New Roman"/>
          <w:color w:val="000000"/>
          <w:sz w:val="24"/>
          <w:szCs w:val="24"/>
        </w:rPr>
        <w:t xml:space="preserve"> потом</w:t>
      </w:r>
      <w:r w:rsidRPr="005E2C99">
        <w:rPr>
          <w:rFonts w:ascii="Times New Roman" w:eastAsia="Times New Roman" w:hAnsi="Times New Roman" w:cs="Times New Roman"/>
          <w:color w:val="000000"/>
          <w:sz w:val="24"/>
          <w:szCs w:val="24"/>
        </w:rPr>
        <w:softHyphen/>
        <w:t>ства;</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применять трансплантацию эмбрионов как один из мето</w:t>
      </w:r>
      <w:r w:rsidRPr="005E2C99">
        <w:rPr>
          <w:rFonts w:ascii="Times New Roman" w:eastAsia="Times New Roman" w:hAnsi="Times New Roman" w:cs="Times New Roman"/>
          <w:color w:val="000000"/>
          <w:sz w:val="24"/>
          <w:szCs w:val="24"/>
        </w:rPr>
        <w:softHyphen/>
        <w:t>дов повышения эффективности селекции на устойчивость к бо</w:t>
      </w:r>
      <w:r w:rsidRPr="005E2C99">
        <w:rPr>
          <w:rFonts w:ascii="Times New Roman" w:eastAsia="Times New Roman" w:hAnsi="Times New Roman" w:cs="Times New Roman"/>
          <w:color w:val="000000"/>
          <w:sz w:val="24"/>
          <w:szCs w:val="24"/>
        </w:rPr>
        <w:softHyphen/>
        <w:t xml:space="preserve">лезням. Матки-доноры должны происходить из семейств с </w:t>
      </w:r>
      <w:proofErr w:type="gramStart"/>
      <w:r w:rsidRPr="005E2C99">
        <w:rPr>
          <w:rFonts w:ascii="Times New Roman" w:eastAsia="Times New Roman" w:hAnsi="Times New Roman" w:cs="Times New Roman"/>
          <w:color w:val="000000"/>
          <w:sz w:val="24"/>
          <w:szCs w:val="24"/>
        </w:rPr>
        <w:t>комп</w:t>
      </w:r>
      <w:r w:rsidRPr="005E2C99">
        <w:rPr>
          <w:rFonts w:ascii="Times New Roman" w:eastAsia="Times New Roman" w:hAnsi="Times New Roman" w:cs="Times New Roman"/>
          <w:color w:val="000000"/>
          <w:sz w:val="24"/>
          <w:szCs w:val="24"/>
        </w:rPr>
        <w:softHyphen/>
        <w:t>лексной</w:t>
      </w:r>
      <w:proofErr w:type="gramEnd"/>
      <w:r w:rsidRPr="005E2C99">
        <w:rPr>
          <w:rFonts w:ascii="Times New Roman" w:eastAsia="Times New Roman" w:hAnsi="Times New Roman" w:cs="Times New Roman"/>
          <w:color w:val="000000"/>
          <w:sz w:val="24"/>
          <w:szCs w:val="24"/>
        </w:rPr>
        <w:t xml:space="preserve"> </w:t>
      </w:r>
      <w:proofErr w:type="spellStart"/>
      <w:r w:rsidRPr="005E2C99">
        <w:rPr>
          <w:rFonts w:ascii="Times New Roman" w:eastAsia="Times New Roman" w:hAnsi="Times New Roman" w:cs="Times New Roman"/>
          <w:color w:val="000000"/>
          <w:sz w:val="24"/>
          <w:szCs w:val="24"/>
        </w:rPr>
        <w:t>резистентностью</w:t>
      </w:r>
      <w:proofErr w:type="spellEnd"/>
      <w:r w:rsidRPr="005E2C99">
        <w:rPr>
          <w:rFonts w:ascii="Times New Roman" w:eastAsia="Times New Roman" w:hAnsi="Times New Roman" w:cs="Times New Roman"/>
          <w:color w:val="000000"/>
          <w:sz w:val="24"/>
          <w:szCs w:val="24"/>
        </w:rPr>
        <w:t>. Наряду с продуктивностью крепкое здоровье должно быть одним из показателей при отборе доно</w:t>
      </w:r>
      <w:r w:rsidRPr="005E2C99">
        <w:rPr>
          <w:rFonts w:ascii="Times New Roman" w:eastAsia="Times New Roman" w:hAnsi="Times New Roman" w:cs="Times New Roman"/>
          <w:color w:val="000000"/>
          <w:sz w:val="24"/>
          <w:szCs w:val="24"/>
        </w:rPr>
        <w:softHyphen/>
        <w:t>ров для трансплантации;</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обязательно включать в планы племенной работы раз</w:t>
      </w:r>
      <w:r w:rsidRPr="005E2C99">
        <w:rPr>
          <w:rFonts w:ascii="Times New Roman" w:eastAsia="Times New Roman" w:hAnsi="Times New Roman" w:cs="Times New Roman"/>
          <w:color w:val="000000"/>
          <w:sz w:val="24"/>
          <w:szCs w:val="24"/>
        </w:rPr>
        <w:softHyphen/>
        <w:t>делы, освещающие вопросы повышения устойчивости живот</w:t>
      </w:r>
      <w:r w:rsidRPr="005E2C99">
        <w:rPr>
          <w:rFonts w:ascii="Times New Roman" w:eastAsia="Times New Roman" w:hAnsi="Times New Roman" w:cs="Times New Roman"/>
          <w:color w:val="000000"/>
          <w:sz w:val="24"/>
          <w:szCs w:val="24"/>
        </w:rPr>
        <w:softHyphen/>
        <w:t>ных к болезням и меры профилактики распространения на</w:t>
      </w:r>
      <w:r w:rsidRPr="005E2C99">
        <w:rPr>
          <w:rFonts w:ascii="Times New Roman" w:eastAsia="Times New Roman" w:hAnsi="Times New Roman" w:cs="Times New Roman"/>
          <w:color w:val="000000"/>
          <w:sz w:val="24"/>
          <w:szCs w:val="24"/>
        </w:rPr>
        <w:softHyphen/>
        <w:t>следственных аномалий;</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включать в селекционные индексы информацию о </w:t>
      </w:r>
      <w:proofErr w:type="spellStart"/>
      <w:r w:rsidRPr="005E2C99">
        <w:rPr>
          <w:rFonts w:ascii="Times New Roman" w:eastAsia="Times New Roman" w:hAnsi="Times New Roman" w:cs="Times New Roman"/>
          <w:color w:val="000000"/>
          <w:sz w:val="24"/>
          <w:szCs w:val="24"/>
        </w:rPr>
        <w:t>рези</w:t>
      </w:r>
      <w:r w:rsidRPr="005E2C99">
        <w:rPr>
          <w:rFonts w:ascii="Times New Roman" w:eastAsia="Times New Roman" w:hAnsi="Times New Roman" w:cs="Times New Roman"/>
          <w:color w:val="000000"/>
          <w:sz w:val="24"/>
          <w:szCs w:val="24"/>
        </w:rPr>
        <w:softHyphen/>
        <w:t>стентности</w:t>
      </w:r>
      <w:proofErr w:type="spellEnd"/>
      <w:r w:rsidRPr="005E2C99">
        <w:rPr>
          <w:rFonts w:ascii="Times New Roman" w:eastAsia="Times New Roman" w:hAnsi="Times New Roman" w:cs="Times New Roman"/>
          <w:color w:val="000000"/>
          <w:sz w:val="24"/>
          <w:szCs w:val="24"/>
        </w:rPr>
        <w:t xml:space="preserve"> животных к болезням;</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применять в комплексе прямого и непрямого отбора, включающего массовый отбор, отбор семейств и в пределах семейств, оценку производителей по устойчивости потомства к болезням, использовать маркеров;</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проводить комплексную оценку иммунной системы орга</w:t>
      </w:r>
      <w:r w:rsidRPr="005E2C99">
        <w:rPr>
          <w:rFonts w:ascii="Times New Roman" w:eastAsia="Times New Roman" w:hAnsi="Times New Roman" w:cs="Times New Roman"/>
          <w:color w:val="000000"/>
          <w:sz w:val="24"/>
          <w:szCs w:val="24"/>
        </w:rPr>
        <w:softHyphen/>
        <w:t xml:space="preserve">низма, включающей показатели гуморального и клеточного иммунитета и неспецифической </w:t>
      </w:r>
      <w:proofErr w:type="spellStart"/>
      <w:r w:rsidRPr="005E2C99">
        <w:rPr>
          <w:rFonts w:ascii="Times New Roman" w:eastAsia="Times New Roman" w:hAnsi="Times New Roman" w:cs="Times New Roman"/>
          <w:color w:val="000000"/>
          <w:sz w:val="24"/>
          <w:szCs w:val="24"/>
        </w:rPr>
        <w:t>резистентности</w:t>
      </w:r>
      <w:proofErr w:type="spellEnd"/>
      <w:r w:rsidRPr="005E2C99">
        <w:rPr>
          <w:rFonts w:ascii="Times New Roman" w:eastAsia="Times New Roman" w:hAnsi="Times New Roman" w:cs="Times New Roman"/>
          <w:color w:val="000000"/>
          <w:sz w:val="24"/>
          <w:szCs w:val="24"/>
        </w:rPr>
        <w:t>;</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обрабатывать информацию о заболеваниях и причинах выбраковки животных с помощью ЭВМ;</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t xml:space="preserve"> выявлять показатели отбора, в том числе генетических и биохимических маркеров устойчивости, позволяющих вести селекцию без заражения животных;</w:t>
      </w:r>
    </w:p>
    <w:p w:rsidR="005E2C99" w:rsidRPr="005E2C99" w:rsidRDefault="005E2C99" w:rsidP="005E2C99">
      <w:pPr>
        <w:numPr>
          <w:ilvl w:val="0"/>
          <w:numId w:val="1"/>
        </w:numPr>
        <w:spacing w:after="0" w:line="240" w:lineRule="auto"/>
        <w:ind w:firstLine="567"/>
        <w:rPr>
          <w:rFonts w:ascii="Times New Roman" w:eastAsia="Times New Roman" w:hAnsi="Times New Roman" w:cs="Times New Roman"/>
          <w:color w:val="000000"/>
          <w:sz w:val="24"/>
          <w:szCs w:val="24"/>
        </w:rPr>
      </w:pPr>
      <w:r w:rsidRPr="005E2C99">
        <w:rPr>
          <w:rFonts w:ascii="Times New Roman" w:eastAsia="Times New Roman" w:hAnsi="Times New Roman" w:cs="Times New Roman"/>
          <w:color w:val="000000"/>
          <w:sz w:val="24"/>
          <w:szCs w:val="24"/>
        </w:rPr>
        <w:lastRenderedPageBreak/>
        <w:t xml:space="preserve"> использовать в будущем методы биотехнологии, в том числе генетической и клеточной инженерии, что позволит ус</w:t>
      </w:r>
      <w:r w:rsidRPr="005E2C99">
        <w:rPr>
          <w:rFonts w:ascii="Times New Roman" w:eastAsia="Times New Roman" w:hAnsi="Times New Roman" w:cs="Times New Roman"/>
          <w:color w:val="000000"/>
          <w:sz w:val="24"/>
          <w:szCs w:val="24"/>
        </w:rPr>
        <w:softHyphen/>
        <w:t xml:space="preserve">пешно проводить селекцию на устойчивость к болезням, </w:t>
      </w:r>
      <w:proofErr w:type="spellStart"/>
      <w:r w:rsidRPr="005E2C99">
        <w:rPr>
          <w:rFonts w:ascii="Times New Roman" w:eastAsia="Times New Roman" w:hAnsi="Times New Roman" w:cs="Times New Roman"/>
          <w:color w:val="000000"/>
          <w:sz w:val="24"/>
          <w:szCs w:val="24"/>
        </w:rPr>
        <w:t>стресс</w:t>
      </w:r>
      <w:proofErr w:type="gramStart"/>
      <w:r w:rsidRPr="005E2C99">
        <w:rPr>
          <w:rFonts w:ascii="Times New Roman" w:eastAsia="Times New Roman" w:hAnsi="Times New Roman" w:cs="Times New Roman"/>
          <w:color w:val="000000"/>
          <w:sz w:val="24"/>
          <w:szCs w:val="24"/>
        </w:rPr>
        <w:t>о</w:t>
      </w:r>
      <w:proofErr w:type="spellEnd"/>
      <w:r w:rsidRPr="005E2C99">
        <w:rPr>
          <w:rFonts w:ascii="Times New Roman" w:eastAsia="Times New Roman" w:hAnsi="Times New Roman" w:cs="Times New Roman"/>
          <w:color w:val="000000"/>
          <w:sz w:val="24"/>
          <w:szCs w:val="24"/>
        </w:rPr>
        <w:t>-</w:t>
      </w:r>
      <w:proofErr w:type="gramEnd"/>
      <w:r w:rsidRPr="005E2C99">
        <w:rPr>
          <w:rFonts w:ascii="Times New Roman" w:eastAsia="Times New Roman" w:hAnsi="Times New Roman" w:cs="Times New Roman"/>
          <w:color w:val="000000"/>
          <w:sz w:val="24"/>
          <w:szCs w:val="24"/>
        </w:rPr>
        <w:t xml:space="preserve"> устойчивость и длительность продуктивного использования животных.</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Для осуществления программ селекции на устойчивость не</w:t>
      </w:r>
      <w:r w:rsidRPr="005E2C99">
        <w:rPr>
          <w:rFonts w:ascii="Times New Roman" w:eastAsia="Times New Roman" w:hAnsi="Times New Roman" w:cs="Times New Roman"/>
          <w:color w:val="000000"/>
          <w:sz w:val="24"/>
          <w:szCs w:val="24"/>
        </w:rPr>
        <w:softHyphen/>
        <w:t xml:space="preserve">обходимо творческое сотрудничество </w:t>
      </w:r>
      <w:proofErr w:type="spellStart"/>
      <w:r w:rsidRPr="005E2C99">
        <w:rPr>
          <w:rFonts w:ascii="Times New Roman" w:eastAsia="Times New Roman" w:hAnsi="Times New Roman" w:cs="Times New Roman"/>
          <w:color w:val="000000"/>
          <w:sz w:val="24"/>
          <w:szCs w:val="24"/>
        </w:rPr>
        <w:t>селекционеров-зооинжен</w:t>
      </w:r>
      <w:proofErr w:type="gramStart"/>
      <w:r w:rsidRPr="005E2C99">
        <w:rPr>
          <w:rFonts w:ascii="Times New Roman" w:eastAsia="Times New Roman" w:hAnsi="Times New Roman" w:cs="Times New Roman"/>
          <w:color w:val="000000"/>
          <w:sz w:val="24"/>
          <w:szCs w:val="24"/>
        </w:rPr>
        <w:t>е</w:t>
      </w:r>
      <w:proofErr w:type="spellEnd"/>
      <w:r w:rsidRPr="005E2C99">
        <w:rPr>
          <w:rFonts w:ascii="Times New Roman" w:eastAsia="Times New Roman" w:hAnsi="Times New Roman" w:cs="Times New Roman"/>
          <w:color w:val="000000"/>
          <w:sz w:val="24"/>
          <w:szCs w:val="24"/>
        </w:rPr>
        <w:t>-</w:t>
      </w:r>
      <w:proofErr w:type="gramEnd"/>
      <w:r w:rsidRPr="005E2C99">
        <w:rPr>
          <w:rFonts w:ascii="Times New Roman" w:eastAsia="Times New Roman" w:hAnsi="Times New Roman" w:cs="Times New Roman"/>
          <w:color w:val="000000"/>
          <w:sz w:val="24"/>
          <w:szCs w:val="24"/>
        </w:rPr>
        <w:t xml:space="preserve"> ров, ветеринарных врачей и генетиков.</w:t>
      </w:r>
    </w:p>
    <w:p w:rsidR="005E2C99" w:rsidRPr="005E2C99" w:rsidRDefault="005E2C99" w:rsidP="005E2C99">
      <w:pPr>
        <w:spacing w:after="0" w:line="240" w:lineRule="auto"/>
        <w:ind w:firstLine="567"/>
        <w:rPr>
          <w:rFonts w:ascii="Times New Roman" w:eastAsia="Times New Roman" w:hAnsi="Times New Roman" w:cs="Times New Roman"/>
          <w:sz w:val="24"/>
          <w:szCs w:val="24"/>
        </w:rPr>
      </w:pPr>
      <w:r w:rsidRPr="005E2C99">
        <w:rPr>
          <w:rFonts w:ascii="Times New Roman" w:eastAsia="Times New Roman" w:hAnsi="Times New Roman" w:cs="Times New Roman"/>
          <w:color w:val="000000"/>
          <w:sz w:val="24"/>
          <w:szCs w:val="24"/>
        </w:rPr>
        <w:t>Видимо, верна мысль Г. Э. Рассела (1982): «Никакие за</w:t>
      </w:r>
      <w:r w:rsidRPr="005E2C99">
        <w:rPr>
          <w:rFonts w:ascii="Times New Roman" w:eastAsia="Times New Roman" w:hAnsi="Times New Roman" w:cs="Times New Roman"/>
          <w:color w:val="000000"/>
          <w:sz w:val="24"/>
          <w:szCs w:val="24"/>
        </w:rPr>
        <w:softHyphen/>
        <w:t>траты не принесут большего дохода в повышении жизненного уровня и здоровья во всем мире, чем дальнейшее создание ус</w:t>
      </w:r>
      <w:r w:rsidRPr="005E2C99">
        <w:rPr>
          <w:rFonts w:ascii="Times New Roman" w:eastAsia="Times New Roman" w:hAnsi="Times New Roman" w:cs="Times New Roman"/>
          <w:color w:val="000000"/>
          <w:sz w:val="24"/>
          <w:szCs w:val="24"/>
        </w:rPr>
        <w:softHyphen/>
        <w:t>тойчивых сортов культур». Следует добавить — и устойчивых пород животных.</w:t>
      </w:r>
    </w:p>
    <w:p w:rsidR="00B50555" w:rsidRPr="005E2C99" w:rsidRDefault="00B50555" w:rsidP="005E2C99">
      <w:pPr>
        <w:spacing w:after="0" w:line="240" w:lineRule="auto"/>
        <w:ind w:firstLine="567"/>
        <w:rPr>
          <w:rFonts w:ascii="Times New Roman" w:hAnsi="Times New Roman" w:cs="Times New Roman"/>
          <w:sz w:val="24"/>
          <w:szCs w:val="24"/>
        </w:rPr>
      </w:pPr>
    </w:p>
    <w:sectPr w:rsidR="00B50555" w:rsidRPr="005E2C99" w:rsidSect="004B47D4">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E54" w:rsidRDefault="00C34E54" w:rsidP="004B47D4">
      <w:pPr>
        <w:spacing w:after="0" w:line="240" w:lineRule="auto"/>
      </w:pPr>
      <w:r>
        <w:separator/>
      </w:r>
    </w:p>
  </w:endnote>
  <w:endnote w:type="continuationSeparator" w:id="0">
    <w:p w:rsidR="00C34E54" w:rsidRDefault="00C34E54" w:rsidP="004B4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E38" w:rsidRDefault="00630A63">
    <w:pPr>
      <w:rPr>
        <w:sz w:val="2"/>
        <w:szCs w:val="2"/>
      </w:rPr>
    </w:pPr>
    <w:r w:rsidRPr="00630A63">
      <w:rPr>
        <w:sz w:val="24"/>
        <w:szCs w:val="24"/>
        <w:lang w:bidi="ru-RU"/>
      </w:rPr>
      <w:pict>
        <v:shapetype id="_x0000_t202" coordsize="21600,21600" o:spt="202" path="m,l,21600r21600,l21600,xe">
          <v:stroke joinstyle="miter"/>
          <v:path gradientshapeok="t" o:connecttype="rect"/>
        </v:shapetype>
        <v:shape id="_x0000_s1025" type="#_x0000_t202" style="position:absolute;margin-left:650.4pt;margin-top:987.9pt;width:13.2pt;height:6.5pt;z-index:-251658752;mso-wrap-style:none;mso-wrap-distance-left:5pt;mso-wrap-distance-right:5pt;mso-position-horizontal-relative:page;mso-position-vertical-relative:page" wrapcoords="0 0" filled="f" stroked="f">
          <v:textbox style="mso-fit-shape-to-text:t" inset="0,0,0,0">
            <w:txbxContent>
              <w:p w:rsidR="00E26E38" w:rsidRDefault="00D36EC5">
                <w:pPr>
                  <w:spacing w:line="240" w:lineRule="auto"/>
                </w:pPr>
                <w:r>
                  <w:rPr>
                    <w:rStyle w:val="a6"/>
                  </w:rPr>
                  <w:t>235</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E54" w:rsidRDefault="00C34E54" w:rsidP="004B47D4">
      <w:pPr>
        <w:spacing w:after="0" w:line="240" w:lineRule="auto"/>
      </w:pPr>
      <w:r>
        <w:separator/>
      </w:r>
    </w:p>
  </w:footnote>
  <w:footnote w:type="continuationSeparator" w:id="0">
    <w:p w:rsidR="00C34E54" w:rsidRDefault="00C34E54" w:rsidP="004B47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
      <w:lvlJc w:val="left"/>
      <w:rPr>
        <w:b w:val="0"/>
        <w:bCs w:val="0"/>
        <w:i w:val="0"/>
        <w:iCs w:val="0"/>
        <w:smallCaps w:val="0"/>
        <w:strike w:val="0"/>
        <w:color w:val="000000"/>
        <w:spacing w:val="0"/>
        <w:w w:val="100"/>
        <w:position w:val="0"/>
        <w:sz w:val="20"/>
        <w:szCs w:val="20"/>
        <w:u w:val="none"/>
      </w:rPr>
    </w:lvl>
    <w:lvl w:ilvl="2">
      <w:start w:val="1"/>
      <w:numFmt w:val="decimal"/>
      <w:lvlText w:val="%1)"/>
      <w:lvlJc w:val="left"/>
      <w:rPr>
        <w:b w:val="0"/>
        <w:bCs w:val="0"/>
        <w:i w:val="0"/>
        <w:iCs w:val="0"/>
        <w:smallCaps w:val="0"/>
        <w:strike w:val="0"/>
        <w:color w:val="000000"/>
        <w:spacing w:val="0"/>
        <w:w w:val="100"/>
        <w:position w:val="0"/>
        <w:sz w:val="20"/>
        <w:szCs w:val="20"/>
        <w:u w:val="none"/>
      </w:rPr>
    </w:lvl>
    <w:lvl w:ilvl="3">
      <w:start w:val="1"/>
      <w:numFmt w:val="decimal"/>
      <w:lvlText w:val="%1)"/>
      <w:lvlJc w:val="left"/>
      <w:rPr>
        <w:b w:val="0"/>
        <w:bCs w:val="0"/>
        <w:i w:val="0"/>
        <w:iCs w:val="0"/>
        <w:smallCaps w:val="0"/>
        <w:strike w:val="0"/>
        <w:color w:val="000000"/>
        <w:spacing w:val="0"/>
        <w:w w:val="100"/>
        <w:position w:val="0"/>
        <w:sz w:val="20"/>
        <w:szCs w:val="20"/>
        <w:u w:val="none"/>
      </w:rPr>
    </w:lvl>
    <w:lvl w:ilvl="4">
      <w:start w:val="1"/>
      <w:numFmt w:val="decimal"/>
      <w:lvlText w:val="%1)"/>
      <w:lvlJc w:val="left"/>
      <w:rPr>
        <w:b w:val="0"/>
        <w:bCs w:val="0"/>
        <w:i w:val="0"/>
        <w:iCs w:val="0"/>
        <w:smallCaps w:val="0"/>
        <w:strike w:val="0"/>
        <w:color w:val="000000"/>
        <w:spacing w:val="0"/>
        <w:w w:val="100"/>
        <w:position w:val="0"/>
        <w:sz w:val="20"/>
        <w:szCs w:val="20"/>
        <w:u w:val="none"/>
      </w:rPr>
    </w:lvl>
    <w:lvl w:ilvl="5">
      <w:start w:val="1"/>
      <w:numFmt w:val="decimal"/>
      <w:lvlText w:val="%1)"/>
      <w:lvlJc w:val="left"/>
      <w:rPr>
        <w:b w:val="0"/>
        <w:bCs w:val="0"/>
        <w:i w:val="0"/>
        <w:iCs w:val="0"/>
        <w:smallCaps w:val="0"/>
        <w:strike w:val="0"/>
        <w:color w:val="000000"/>
        <w:spacing w:val="0"/>
        <w:w w:val="100"/>
        <w:position w:val="0"/>
        <w:sz w:val="20"/>
        <w:szCs w:val="20"/>
        <w:u w:val="none"/>
      </w:rPr>
    </w:lvl>
    <w:lvl w:ilvl="6">
      <w:start w:val="1"/>
      <w:numFmt w:val="decimal"/>
      <w:lvlText w:val="%1)"/>
      <w:lvlJc w:val="left"/>
      <w:rPr>
        <w:b w:val="0"/>
        <w:bCs w:val="0"/>
        <w:i w:val="0"/>
        <w:iCs w:val="0"/>
        <w:smallCaps w:val="0"/>
        <w:strike w:val="0"/>
        <w:color w:val="000000"/>
        <w:spacing w:val="0"/>
        <w:w w:val="100"/>
        <w:position w:val="0"/>
        <w:sz w:val="20"/>
        <w:szCs w:val="20"/>
        <w:u w:val="none"/>
      </w:rPr>
    </w:lvl>
    <w:lvl w:ilvl="7">
      <w:start w:val="1"/>
      <w:numFmt w:val="decimal"/>
      <w:lvlText w:val="%1)"/>
      <w:lvlJc w:val="left"/>
      <w:rPr>
        <w:b w:val="0"/>
        <w:bCs w:val="0"/>
        <w:i w:val="0"/>
        <w:iCs w:val="0"/>
        <w:smallCaps w:val="0"/>
        <w:strike w:val="0"/>
        <w:color w:val="000000"/>
        <w:spacing w:val="0"/>
        <w:w w:val="100"/>
        <w:position w:val="0"/>
        <w:sz w:val="20"/>
        <w:szCs w:val="20"/>
        <w:u w:val="none"/>
      </w:rPr>
    </w:lvl>
    <w:lvl w:ilvl="8">
      <w:start w:val="1"/>
      <w:numFmt w:val="decimal"/>
      <w:lvlText w:val="%1)"/>
      <w:lvlJc w:val="left"/>
      <w:rPr>
        <w:b w:val="0"/>
        <w:bCs w:val="0"/>
        <w:i w:val="0"/>
        <w:iCs w:val="0"/>
        <w:smallCaps w:val="0"/>
        <w:strike w:val="0"/>
        <w:color w:val="000000"/>
        <w:spacing w:val="0"/>
        <w:w w:val="100"/>
        <w:position w:val="0"/>
        <w:sz w:val="20"/>
        <w:szCs w:val="20"/>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802859"/>
    <w:rsid w:val="002E4085"/>
    <w:rsid w:val="003D3E27"/>
    <w:rsid w:val="004B47D4"/>
    <w:rsid w:val="005C2356"/>
    <w:rsid w:val="005E2C99"/>
    <w:rsid w:val="00630A63"/>
    <w:rsid w:val="00802859"/>
    <w:rsid w:val="00822871"/>
    <w:rsid w:val="00AD3684"/>
    <w:rsid w:val="00B50555"/>
    <w:rsid w:val="00C029AD"/>
    <w:rsid w:val="00C34E54"/>
    <w:rsid w:val="00D36E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7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802859"/>
    <w:rPr>
      <w:rFonts w:ascii="Century Schoolbook" w:eastAsia="Century Schoolbook" w:hAnsi="Century Schoolbook" w:cs="Century Schoolbook"/>
      <w:sz w:val="17"/>
      <w:szCs w:val="17"/>
      <w:shd w:val="clear" w:color="auto" w:fill="FFFFFF"/>
    </w:rPr>
  </w:style>
  <w:style w:type="character" w:customStyle="1" w:styleId="a4">
    <w:name w:val="Основной текст + Курсив"/>
    <w:basedOn w:val="a3"/>
    <w:rsid w:val="00802859"/>
    <w:rPr>
      <w:i/>
      <w:iCs/>
      <w:color w:val="000000"/>
      <w:spacing w:val="0"/>
      <w:w w:val="100"/>
      <w:position w:val="0"/>
      <w:lang w:val="ru-RU" w:eastAsia="ru-RU" w:bidi="ru-RU"/>
    </w:rPr>
  </w:style>
  <w:style w:type="character" w:customStyle="1" w:styleId="a5">
    <w:name w:val="Колонтитул_"/>
    <w:basedOn w:val="a0"/>
    <w:rsid w:val="00802859"/>
    <w:rPr>
      <w:rFonts w:ascii="Calibri" w:eastAsia="Calibri" w:hAnsi="Calibri" w:cs="Calibri"/>
      <w:b w:val="0"/>
      <w:bCs w:val="0"/>
      <w:i w:val="0"/>
      <w:iCs w:val="0"/>
      <w:smallCaps w:val="0"/>
      <w:strike w:val="0"/>
      <w:spacing w:val="-10"/>
      <w:sz w:val="19"/>
      <w:szCs w:val="19"/>
      <w:u w:val="none"/>
    </w:rPr>
  </w:style>
  <w:style w:type="character" w:customStyle="1" w:styleId="a6">
    <w:name w:val="Колонтитул"/>
    <w:basedOn w:val="a5"/>
    <w:rsid w:val="00802859"/>
    <w:rPr>
      <w:color w:val="000000"/>
      <w:w w:val="100"/>
      <w:position w:val="0"/>
      <w:lang w:val="ru-RU" w:eastAsia="ru-RU" w:bidi="ru-RU"/>
    </w:rPr>
  </w:style>
  <w:style w:type="character" w:customStyle="1" w:styleId="10">
    <w:name w:val="Заголовок №1_"/>
    <w:basedOn w:val="a0"/>
    <w:link w:val="11"/>
    <w:rsid w:val="00802859"/>
    <w:rPr>
      <w:rFonts w:ascii="Calibri" w:eastAsia="Calibri" w:hAnsi="Calibri" w:cs="Calibri"/>
      <w:b/>
      <w:bCs/>
      <w:sz w:val="21"/>
      <w:szCs w:val="21"/>
      <w:shd w:val="clear" w:color="auto" w:fill="FFFFFF"/>
    </w:rPr>
  </w:style>
  <w:style w:type="paragraph" w:customStyle="1" w:styleId="1">
    <w:name w:val="Основной текст1"/>
    <w:basedOn w:val="a"/>
    <w:link w:val="a3"/>
    <w:rsid w:val="00802859"/>
    <w:pPr>
      <w:widowControl w:val="0"/>
      <w:shd w:val="clear" w:color="auto" w:fill="FFFFFF"/>
      <w:spacing w:after="0" w:line="211" w:lineRule="exact"/>
      <w:jc w:val="both"/>
    </w:pPr>
    <w:rPr>
      <w:rFonts w:ascii="Century Schoolbook" w:eastAsia="Century Schoolbook" w:hAnsi="Century Schoolbook" w:cs="Century Schoolbook"/>
      <w:sz w:val="17"/>
      <w:szCs w:val="17"/>
    </w:rPr>
  </w:style>
  <w:style w:type="paragraph" w:customStyle="1" w:styleId="11">
    <w:name w:val="Заголовок №1"/>
    <w:basedOn w:val="a"/>
    <w:link w:val="10"/>
    <w:rsid w:val="00802859"/>
    <w:pPr>
      <w:widowControl w:val="0"/>
      <w:shd w:val="clear" w:color="auto" w:fill="FFFFFF"/>
      <w:spacing w:before="180" w:after="180" w:line="0" w:lineRule="atLeast"/>
      <w:jc w:val="both"/>
      <w:outlineLvl w:val="0"/>
    </w:pPr>
    <w:rPr>
      <w:rFonts w:ascii="Calibri" w:eastAsia="Calibri" w:hAnsi="Calibri" w:cs="Calibri"/>
      <w:b/>
      <w:bCs/>
      <w:sz w:val="21"/>
      <w:szCs w:val="21"/>
    </w:rPr>
  </w:style>
  <w:style w:type="paragraph" w:styleId="a7">
    <w:name w:val="header"/>
    <w:basedOn w:val="a"/>
    <w:link w:val="a8"/>
    <w:uiPriority w:val="99"/>
    <w:semiHidden/>
    <w:unhideWhenUsed/>
    <w:rsid w:val="002E408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E4085"/>
  </w:style>
  <w:style w:type="paragraph" w:styleId="a9">
    <w:name w:val="footer"/>
    <w:basedOn w:val="a"/>
    <w:link w:val="aa"/>
    <w:uiPriority w:val="99"/>
    <w:semiHidden/>
    <w:unhideWhenUsed/>
    <w:rsid w:val="002E408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E408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3260</Words>
  <Characters>18582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ПК</cp:lastModifiedBy>
  <cp:revision>6</cp:revision>
  <dcterms:created xsi:type="dcterms:W3CDTF">2013-12-12T04:07:00Z</dcterms:created>
  <dcterms:modified xsi:type="dcterms:W3CDTF">2015-09-25T17:34:00Z</dcterms:modified>
</cp:coreProperties>
</file>